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65" w:rsidRDefault="00D9786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97865" w:rsidRDefault="00D97865">
      <w:pPr>
        <w:pStyle w:val="ConsPlusNormal"/>
        <w:outlineLvl w:val="0"/>
      </w:pPr>
      <w:bookmarkStart w:id="0" w:name="_GoBack"/>
      <w:bookmarkEnd w:id="0"/>
    </w:p>
    <w:p w:rsidR="00D97865" w:rsidRDefault="00D97865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D97865" w:rsidRDefault="00D97865">
      <w:pPr>
        <w:pStyle w:val="ConsPlusTitle"/>
        <w:jc w:val="center"/>
      </w:pPr>
    </w:p>
    <w:p w:rsidR="00D97865" w:rsidRDefault="00D97865">
      <w:pPr>
        <w:pStyle w:val="ConsPlusTitle"/>
        <w:jc w:val="center"/>
      </w:pPr>
      <w:r>
        <w:t>ПОСТАНОВЛЕНИЕ</w:t>
      </w:r>
    </w:p>
    <w:p w:rsidR="00D97865" w:rsidRDefault="00D97865">
      <w:pPr>
        <w:pStyle w:val="ConsPlusTitle"/>
        <w:jc w:val="center"/>
      </w:pPr>
      <w:r>
        <w:t>от 15 мая 2020 г. N 104-ПП</w:t>
      </w:r>
    </w:p>
    <w:p w:rsidR="00D97865" w:rsidRDefault="00D97865">
      <w:pPr>
        <w:pStyle w:val="ConsPlusTitle"/>
        <w:jc w:val="center"/>
      </w:pPr>
    </w:p>
    <w:p w:rsidR="00D97865" w:rsidRDefault="00143895">
      <w:pPr>
        <w:pStyle w:val="ConsPlusTitle"/>
        <w:jc w:val="center"/>
      </w:pPr>
      <w:r>
        <w:t>Об утверждении правил предоставления субсидий на поддержку</w:t>
      </w:r>
    </w:p>
    <w:p w:rsidR="00D97865" w:rsidRDefault="00143895">
      <w:pPr>
        <w:pStyle w:val="ConsPlusTitle"/>
        <w:jc w:val="center"/>
      </w:pPr>
      <w:r>
        <w:t xml:space="preserve">сельскохозяйственного производства по отдельным </w:t>
      </w:r>
      <w:proofErr w:type="spellStart"/>
      <w:r>
        <w:t>подотраслям</w:t>
      </w:r>
      <w:proofErr w:type="spellEnd"/>
    </w:p>
    <w:p w:rsidR="00D97865" w:rsidRDefault="00143895">
      <w:pPr>
        <w:pStyle w:val="ConsPlusTitle"/>
        <w:jc w:val="center"/>
      </w:pPr>
      <w:r>
        <w:t>животноводства и на стимулирование развития приоритетных</w:t>
      </w:r>
    </w:p>
    <w:p w:rsidR="00D97865" w:rsidRDefault="008C0D37">
      <w:pPr>
        <w:pStyle w:val="ConsPlusTitle"/>
        <w:jc w:val="center"/>
      </w:pPr>
      <w:proofErr w:type="spellStart"/>
      <w:r>
        <w:t>подотраслей</w:t>
      </w:r>
      <w:proofErr w:type="spellEnd"/>
      <w:r>
        <w:t xml:space="preserve"> животноводства в Кабардино-Балкарской Р</w:t>
      </w:r>
      <w:r w:rsidR="00143895">
        <w:t>еспублике</w:t>
      </w:r>
    </w:p>
    <w:p w:rsidR="00D97865" w:rsidRDefault="00D978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978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7865" w:rsidRDefault="00D978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7865" w:rsidRDefault="00D978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</w:t>
            </w:r>
            <w:proofErr w:type="spellStart"/>
            <w:r>
              <w:rPr>
                <w:color w:val="392C69"/>
              </w:rPr>
              <w:t>КБР</w:t>
            </w:r>
            <w:proofErr w:type="spellEnd"/>
          </w:p>
          <w:p w:rsidR="00D97865" w:rsidRDefault="00D978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06.07.2020 </w:t>
            </w:r>
            <w:hyperlink r:id="rId5" w:history="1">
              <w:r>
                <w:rPr>
                  <w:color w:val="0000FF"/>
                </w:rPr>
                <w:t>N 142-ПП</w:t>
              </w:r>
            </w:hyperlink>
            <w:r>
              <w:rPr>
                <w:color w:val="392C69"/>
              </w:rPr>
              <w:t xml:space="preserve">, от 31.05.2021 </w:t>
            </w:r>
            <w:hyperlink r:id="rId6" w:history="1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ind w:firstLine="540"/>
        <w:jc w:val="both"/>
      </w:pPr>
      <w:r>
        <w:t xml:space="preserve">В целях реализации Государственной </w:t>
      </w:r>
      <w:hyperlink r:id="rId7" w:history="1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717, Правительство Кабардино-Балкарской Республики постановляет: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предоставления субсидий на поддержку сельскохозяйственного производства по отдельным </w:t>
      </w:r>
      <w:proofErr w:type="spellStart"/>
      <w:r>
        <w:t>подотраслям</w:t>
      </w:r>
      <w:proofErr w:type="spellEnd"/>
      <w:r>
        <w:t xml:space="preserve"> животноводства и на стимулирование развития приоритетных </w:t>
      </w:r>
      <w:proofErr w:type="spellStart"/>
      <w:r>
        <w:t>подотраслей</w:t>
      </w:r>
      <w:proofErr w:type="spellEnd"/>
      <w:r>
        <w:t xml:space="preserve"> животноводства в Кабардино-Балкарской Республике.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Кабардино-Балкарской Республики: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от 6 октября 2015 г. </w:t>
      </w:r>
      <w:hyperlink r:id="rId8" w:history="1">
        <w:r>
          <w:rPr>
            <w:color w:val="0000FF"/>
          </w:rPr>
          <w:t>N 224-ПП</w:t>
        </w:r>
      </w:hyperlink>
      <w:r>
        <w:t xml:space="preserve"> "О Правилах предоставления субсидий сельскохозяйственным товаропроизводителям Кабардино-Балкарской Республики на поддержку производства и реализации тонкорунной и полутонкорунной шерсти" ("Официальная Кабардино-Балкария", 2015, N 41);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от 29 апреля 2016 г. </w:t>
      </w:r>
      <w:hyperlink r:id="rId9" w:history="1">
        <w:r>
          <w:rPr>
            <w:color w:val="0000FF"/>
          </w:rPr>
          <w:t>N 74-ПП</w:t>
        </w:r>
      </w:hyperlink>
      <w:r>
        <w:t xml:space="preserve"> "О внесении изменений в Правила предоставления субсидий сельскохозяйственным товаропроизводителям Кабардино-Балкарской Республики на поддержку производства и реализации тонкорунной и полутонкорунной шерсти" ("Официальная Кабардино-Балкария", 2016, N 17);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от 17 февраля 2017 г. </w:t>
      </w:r>
      <w:hyperlink r:id="rId10" w:history="1">
        <w:r>
          <w:rPr>
            <w:color w:val="0000FF"/>
          </w:rPr>
          <w:t>N 16-ПП</w:t>
        </w:r>
      </w:hyperlink>
      <w:r>
        <w:t xml:space="preserve"> "О Правилах предоставления за счет средств федерального бюджета и республиканского бюджета Кабардино-Балкарской Республики сельскохозяйственным товаропроизводителям субсидий, направленных на повышение продуктивности в молочном скотоводстве" ("Официальная Кабардино-Балкария", 2017, N 7);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от 14 июня 2017 г. </w:t>
      </w:r>
      <w:hyperlink r:id="rId11" w:history="1">
        <w:r>
          <w:rPr>
            <w:color w:val="0000FF"/>
          </w:rPr>
          <w:t>N 113-ПП</w:t>
        </w:r>
      </w:hyperlink>
      <w:r>
        <w:t xml:space="preserve"> "О внесении изменений в постановление Правительства Кабардино-Балкарской Республики от 17 февраля 2017 г. N 16-ПП" ("Официальная Кабардино-Балкария", 2017, N 23);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от 19 апреля 2018 г. </w:t>
      </w:r>
      <w:hyperlink r:id="rId12" w:history="1">
        <w:r>
          <w:rPr>
            <w:color w:val="0000FF"/>
          </w:rPr>
          <w:t>N 71-ПП</w:t>
        </w:r>
      </w:hyperlink>
      <w:r>
        <w:t xml:space="preserve"> "О внесении изменений в Правила предоставления за счет средств федерального бюджета и республиканского бюджета Кабардино-Балкарской Республики сельскохозяйственным товаропроизводителям субсидий, направленных на повышение продуктивности в молочном скотоводстве" ("Официальная Кабардино-Балкария", 2018, N 16);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lastRenderedPageBreak/>
        <w:t xml:space="preserve">от 30 апреля 2019 г. </w:t>
      </w:r>
      <w:hyperlink r:id="rId13" w:history="1">
        <w:r>
          <w:rPr>
            <w:color w:val="0000FF"/>
          </w:rPr>
          <w:t>N 82-ПП</w:t>
        </w:r>
      </w:hyperlink>
      <w:r>
        <w:t xml:space="preserve"> "О внесении изменений в постановление Правительства Кабардино-Балкарской Республики от 17 февраля 2017 г. N 16-ПП" ("Официальная Кабардино-Балкария", 2019, N 17).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</w:pPr>
      <w:r>
        <w:t>Председатель Правительства</w:t>
      </w:r>
    </w:p>
    <w:p w:rsidR="00D97865" w:rsidRDefault="00D97865">
      <w:pPr>
        <w:pStyle w:val="ConsPlusNormal"/>
        <w:jc w:val="right"/>
      </w:pPr>
      <w:r>
        <w:t>Кабардино-Балкарской Республики</w:t>
      </w:r>
    </w:p>
    <w:p w:rsidR="00D97865" w:rsidRDefault="00D97865">
      <w:pPr>
        <w:pStyle w:val="ConsPlusNormal"/>
        <w:jc w:val="right"/>
      </w:pPr>
      <w:proofErr w:type="spellStart"/>
      <w:r>
        <w:t>А.МУСУКОВ</w:t>
      </w:r>
      <w:proofErr w:type="spellEnd"/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0"/>
      </w:pPr>
      <w:r>
        <w:t>Утверждены</w:t>
      </w:r>
    </w:p>
    <w:p w:rsidR="00D97865" w:rsidRDefault="00D97865">
      <w:pPr>
        <w:pStyle w:val="ConsPlusNormal"/>
        <w:jc w:val="right"/>
      </w:pPr>
      <w:r>
        <w:t>постановлением</w:t>
      </w:r>
    </w:p>
    <w:p w:rsidR="00D97865" w:rsidRDefault="00D97865">
      <w:pPr>
        <w:pStyle w:val="ConsPlusNormal"/>
        <w:jc w:val="right"/>
      </w:pPr>
      <w:r>
        <w:t>Правительства</w:t>
      </w:r>
    </w:p>
    <w:p w:rsidR="00D97865" w:rsidRDefault="00D97865">
      <w:pPr>
        <w:pStyle w:val="ConsPlusNormal"/>
        <w:jc w:val="right"/>
      </w:pPr>
      <w:r>
        <w:t>Кабардино-Балкарской Республики</w:t>
      </w:r>
    </w:p>
    <w:p w:rsidR="00D97865" w:rsidRDefault="00D97865">
      <w:pPr>
        <w:pStyle w:val="ConsPlusNormal"/>
        <w:jc w:val="right"/>
      </w:pPr>
      <w:r>
        <w:t>от 15 мая 2020 г. N 104-ПП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Title"/>
        <w:jc w:val="center"/>
      </w:pPr>
      <w:bookmarkStart w:id="1" w:name="P38"/>
      <w:bookmarkEnd w:id="1"/>
      <w:r>
        <w:t>ПРАВИЛА</w:t>
      </w:r>
    </w:p>
    <w:p w:rsidR="00D97865" w:rsidRDefault="00D97865">
      <w:pPr>
        <w:pStyle w:val="ConsPlusTitle"/>
        <w:jc w:val="center"/>
      </w:pPr>
      <w:r>
        <w:t>ПРЕДОСТАВЛЕНИЯ СУБСИДИЙ НА ПОДДЕРЖКУ СЕЛЬСКОХОЗЯЙСТВЕННОГО</w:t>
      </w:r>
    </w:p>
    <w:p w:rsidR="00D97865" w:rsidRDefault="00D97865">
      <w:pPr>
        <w:pStyle w:val="ConsPlusTitle"/>
        <w:jc w:val="center"/>
      </w:pPr>
      <w:r>
        <w:t xml:space="preserve">ПРОИЗВОДСТВА 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Title"/>
        <w:jc w:val="center"/>
      </w:pPr>
      <w:r>
        <w:t xml:space="preserve">И НА СТИМУЛИРОВАНИЕ РАЗВИТИЯ ПРИОРИТЕТНЫХ </w:t>
      </w:r>
      <w:proofErr w:type="spellStart"/>
      <w:r>
        <w:t>ПОДОТРАСЛЕЙ</w:t>
      </w:r>
      <w:proofErr w:type="spellEnd"/>
    </w:p>
    <w:p w:rsidR="00D97865" w:rsidRDefault="00D97865">
      <w:pPr>
        <w:pStyle w:val="ConsPlusTitle"/>
        <w:jc w:val="center"/>
      </w:pPr>
      <w:r>
        <w:t>ЖИВОТНОВОДСТВА В КАБАРДИНО-БАЛКАРСКОЙ РЕСПУБЛИКЕ</w:t>
      </w:r>
    </w:p>
    <w:p w:rsidR="00D97865" w:rsidRDefault="00D978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978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97865" w:rsidRDefault="00D978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7865" w:rsidRDefault="00D978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</w:t>
            </w:r>
            <w:proofErr w:type="spellStart"/>
            <w:r>
              <w:rPr>
                <w:color w:val="392C69"/>
              </w:rPr>
              <w:t>КБР</w:t>
            </w:r>
            <w:proofErr w:type="spellEnd"/>
          </w:p>
          <w:p w:rsidR="00D97865" w:rsidRDefault="00D978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06.07.2020 </w:t>
            </w:r>
            <w:hyperlink r:id="rId14" w:history="1">
              <w:r>
                <w:rPr>
                  <w:color w:val="0000FF"/>
                </w:rPr>
                <w:t>N 142-ПП</w:t>
              </w:r>
            </w:hyperlink>
            <w:r>
              <w:rPr>
                <w:color w:val="392C69"/>
              </w:rPr>
              <w:t xml:space="preserve">, от 31.05.2021 </w:t>
            </w:r>
            <w:hyperlink r:id="rId15" w:history="1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ind w:firstLine="540"/>
        <w:jc w:val="both"/>
      </w:pPr>
      <w:r>
        <w:t xml:space="preserve">1. Настоящие Правила устанавливают условия, цели и порядок предоставления субсидий на поддержку сельскохозяйственного производства по отдельным </w:t>
      </w:r>
      <w:proofErr w:type="spellStart"/>
      <w:r>
        <w:t>подотраслям</w:t>
      </w:r>
      <w:proofErr w:type="spellEnd"/>
      <w:r>
        <w:t xml:space="preserve"> животноводства и на стимулирование развития приоритетных </w:t>
      </w:r>
      <w:proofErr w:type="spellStart"/>
      <w:r>
        <w:t>подотраслей</w:t>
      </w:r>
      <w:proofErr w:type="spellEnd"/>
      <w:r>
        <w:t xml:space="preserve"> животноводства в Кабардино-Балкарской Республике (далее - субсидии).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2. Уполномоченным органом по предоставлению субсидий и распределению средств по направлениям, предусмотренным настоящими Правилами, является Министерство сельского хозяйства Кабардино-Балкарской Республики (далее - Министерство).</w:t>
      </w:r>
    </w:p>
    <w:p w:rsidR="00D97865" w:rsidRDefault="00D97865">
      <w:pPr>
        <w:pStyle w:val="ConsPlusNormal"/>
        <w:jc w:val="both"/>
      </w:pPr>
      <w:r>
        <w:t xml:space="preserve">(п. 2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3. Субсидии предоставляются за счет средств республиканского бюджета Кабардино-Балкарской Республики, источником финансового обеспечения которых являются в том числе субсидии из федерального бюджета.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Сведения о субсидиях размещаются на едином портале бюджетной системы Российской Федерации в информационно-телекоммуникационной сети "Интернет" (далее - единый портал) при формировании проекта закона Кабардино-Балкарской Республики о республиканском бюджете Кабардино-Балкарской Республики на очередной финансовый год и на плановый период (проекта закона Кабардино-Балкарской Республики о внесении изменений в закон Кабардино-Балкарской Республики о республиканском бюджете Кабардино-Балкарской Республики на соответствующий финансовый год и на плановый период).</w:t>
      </w:r>
    </w:p>
    <w:p w:rsidR="00D97865" w:rsidRDefault="00D97865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4. Используемые в настоящих Правилах основные понятия означают следующее: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"организации и индивидуальные предприниматели" - организации и индивидуальные </w:t>
      </w:r>
      <w:r>
        <w:lastRenderedPageBreak/>
        <w:t>предприниматели, осуществляющие производство, первичную и (или) последующую (промышленную) переработку сельскохозяйственной продукции;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"научные и образовательные организации" - научные организации, профессиональные образовательные организации, образовательные организации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18" w:history="1">
        <w:r>
          <w:rPr>
            <w:color w:val="0000FF"/>
          </w:rPr>
          <w:t>части 1 статьи 3</w:t>
        </w:r>
      </w:hyperlink>
      <w:r>
        <w:t xml:space="preserve"> Федерального закона от 29 декабря 2006 г. N 264-ФЗ "О развитии сельского хозяйства";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"сельскохозяйственные товаропроизводители" - сельскохозяйственные товаропроизводители, признанные таковыми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29 декабря 2006 г. N 264-ФЗ "О развитии сельского хозяйства", за исключением граждан, ведущих личное подсобное хозяйство, и сельскохозяйственных кредитных потребительских кооперативов;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"заявители (далее также - участники отбора)" - научные и образовательные организации, сельскохозяйственные товаропроизводители, организации и индивидуальные предприниматели, представившие заявку на участие в отборе и предоставление субсидии в соответствии с настоящими Правилами.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2" w:name="P59"/>
      <w:bookmarkEnd w:id="2"/>
      <w:r>
        <w:t>5. Субсидии предоставляются по следующим направлениям: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поддержка сельскохозяйственного производства по отдельным </w:t>
      </w:r>
      <w:proofErr w:type="spellStart"/>
      <w:r>
        <w:t>подотраслям</w:t>
      </w:r>
      <w:proofErr w:type="spellEnd"/>
      <w:r>
        <w:t xml:space="preserve"> животноводства;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стимулирование развития приоритетных </w:t>
      </w:r>
      <w:proofErr w:type="spellStart"/>
      <w:r>
        <w:t>подотраслей</w:t>
      </w:r>
      <w:proofErr w:type="spellEnd"/>
      <w:r>
        <w:t xml:space="preserve"> животноводства.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3" w:name="P62"/>
      <w:bookmarkEnd w:id="3"/>
      <w:r>
        <w:t xml:space="preserve">6. По направлению "поддержка сельскохозяйственного производства по отдельным </w:t>
      </w:r>
      <w:proofErr w:type="spellStart"/>
      <w:r>
        <w:t>подотраслям</w:t>
      </w:r>
      <w:proofErr w:type="spellEnd"/>
      <w:r>
        <w:t xml:space="preserve"> животноводства" субсидии предоставляются: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6.1 сельскохозяйственным товаропроизводителям на: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4" w:name="P64"/>
      <w:bookmarkEnd w:id="4"/>
      <w:r>
        <w:t>а) возмещение части затрат на поддержку собственного производства молока (за исключением затрат на искусственное осеменение и ветеринарные препараты) - по ставке на 1 килограмм реализованного и (или) отгруженного сельскохозяйственными товаропроизводителями на собственную переработку коровьего и (или) козьего молока (далее - молоко).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 этом устанавливается повышающий коэффициент: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1,227 - для сельскохозяйственных товаропроизводителей, у которых средняя молочная продуктивность коров за отчетный год составляет 5000 кг и выше;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1,3 - для сельскохозяйственных товаропроизводителей, отвечающих установленным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 критериям малого предприятия;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5" w:name="P68"/>
      <w:bookmarkEnd w:id="5"/>
      <w:r>
        <w:t>б) возмещение части затрат на содержание коров специализированных мясных пород, за исключением приращенного поголовья и племенных животных, - по ставке на 1 голову сельскохозяйственного животного;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6" w:name="P69"/>
      <w:bookmarkEnd w:id="6"/>
      <w:r>
        <w:t>в) возмещение части затрат на содержание маточного поголовья овец и коз, за исключением приращенного поголовья и племенных животных, - по ставке на 1 голову сельскохозяйственного животного;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7" w:name="P70"/>
      <w:bookmarkEnd w:id="7"/>
      <w:r>
        <w:t xml:space="preserve">6.2 сельскохозяйственным товаропроизводителям, а также в виде грантов в форме субсидий </w:t>
      </w:r>
      <w:r>
        <w:lastRenderedPageBreak/>
        <w:t>научным и образовательным организациям на возмещение части затрат на племенное маточное поголовье сельскохозяйственных животных - по ставке на 1 условную голову сельскохозяйственного животного.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 этом научные и образовательные организации, сельскохозяйственные товаропроизводители должны быть включены в перечень сельскохозяйственных организаций, крестьянских фермерских хозяйств, научных организаций, профессиональных образовательных организаций и образовательных организаций высшего образования для предоставления субсидий из федерального бюджета республиканскому бюджету Кабардино-Балкарской Республики на племенное маточное поголовье сельскохозяйственных животных, утверждаемый Министерством по согласованию с Министерством сельского хозяйства Российской Федерации.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8" w:name="P72"/>
      <w:bookmarkEnd w:id="8"/>
      <w:r>
        <w:t xml:space="preserve">7. По направлению "стимулирование развития приоритетных </w:t>
      </w:r>
      <w:proofErr w:type="spellStart"/>
      <w:r>
        <w:t>подотраслей</w:t>
      </w:r>
      <w:proofErr w:type="spellEnd"/>
      <w:r>
        <w:t xml:space="preserve"> животноводства" субсидии предоставляются сельскохозяйственным товаропроизводителям, организациям и индивидуальным предпринимателям, а также в виде грантов в форме субсидий научным и образовательным организациям на: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9" w:name="P73"/>
      <w:bookmarkEnd w:id="9"/>
      <w:r>
        <w:t>а) возмещение части затрат на содержание приращенного маточного поголовья овец и коз, за исключением племенных животных, в отчетном финансовом году по отношению к уровню года, предшествующего отчетному финансовому году, - по ставке на 1 голову сельскохозяйственного животного.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 этом средства предоставляются при условии достижения численности маточного поголовья овец и коз, установленной Министерством.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В случае достижения численности маточного поголовья овец и коз выше установленной Министерством применяется коэффициент в размере, равном отношению фактического значения за отчетный год к установленному, но не более 1,2;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0" w:name="P76"/>
      <w:bookmarkEnd w:id="10"/>
      <w:r>
        <w:t>б) возмещение части затрат на содержание приращенного товарного поголовья коров специализированных мясных пород, за исключением племенных животных, в отчетном финансовом году по отношению к уровню года, предшествующего отчетному финансовому году по ставке на 1 голову сельскохозяйственного животного.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В случае обеспечения численности товарного поголовья коров специализированных мясных пород в сельскохозяйственных организациях, крестьянских (фермерских) хозяйствах выше установленной Министерством применяется повышающий коэффициент в размере, равном отношению фактического значения за отчетный год к установленному, но не более 1,2;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1" w:name="P78"/>
      <w:bookmarkEnd w:id="11"/>
      <w:r>
        <w:t>в) возмещение части затрат на искусственное осеменение и (или) ветеринарные препараты, связанных с увеличением молочной продуктивности коров, за исключением племенных животных, - по ставке на 1 голову сельскохозяйственного животного.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 этом субсидии предоставляются сельскохозяйственным товаропроизводителям, у которых молочная продуктивность коров не ниже уровня, установленного Министерством для соответствующей категории хозяйств.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В случае достижения молочной продуктивности коров выше уровня, установленного Министерством, применяется повышающий коэффициент в размере, равном отношению фактического значения за отчетный год по соответствующей категории хозяйств к установленному, но не более 1,2.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2" w:name="P81"/>
      <w:bookmarkEnd w:id="12"/>
      <w:r>
        <w:t>г) возмещение части затрат на 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организациям, расположенным на территории Российской Федерации, по ставке на 1 килограмм живого веса.</w:t>
      </w:r>
    </w:p>
    <w:p w:rsidR="00D97865" w:rsidRDefault="00D97865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"г"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3" w:name="P83"/>
      <w:bookmarkEnd w:id="13"/>
      <w:r>
        <w:t>8. Субсидии предоставляются заявителям при соблюдении следующих условий: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а) осуществление производственной деятельности на территории Кабардино-Балкарской Республики;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б) наличие поголовья сельскохозяйственных животных на первое число месяца, в котором подано заявление на предоставление субсидий;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в) соблюдение требований, которым должны соответствовать заявители на дату представления документов на получение субсидий: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отсутствие просроченной задолженности по возврату в республиканский бюджет Кабардино-Балкарской Республики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Кабардино-Балкарской Республикой;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заявители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- индивидуальные предприниматели не должны прекратить деятельность в качестве индивидуального предпринимателя;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заявители не должны получать средства из республиканского бюджета Кабардино-Балкарской Республики на основании иных нормативных правовых актов или муниципальных правовых актов на цели, указанные в </w:t>
      </w:r>
      <w:hyperlink w:anchor="P59" w:history="1">
        <w:r>
          <w:rPr>
            <w:color w:val="0000FF"/>
          </w:rPr>
          <w:t>пункте 5</w:t>
        </w:r>
      </w:hyperlink>
      <w:r>
        <w:t xml:space="preserve"> настоящих Правил;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г) наличие соглашения о предоставлении субсидии, заключаемого между получателем субсидии и Министерством в соответствии со </w:t>
      </w:r>
      <w:hyperlink r:id="rId26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 (далее - соглашение).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Соглашение, дополнительные соглашения к соглашению, предусматривающие внесение в него изменений или его расторжение, заключаются по типовой форме, утвержденной Министерством финансов Российской Федерации;</w:t>
      </w:r>
    </w:p>
    <w:p w:rsidR="00D97865" w:rsidRDefault="00D9786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д) для </w:t>
      </w:r>
      <w:hyperlink w:anchor="P64" w:history="1">
        <w:r>
          <w:rPr>
            <w:color w:val="0000FF"/>
          </w:rPr>
          <w:t>подпункта "а" подпункта 6.1</w:t>
        </w:r>
      </w:hyperlink>
      <w:r>
        <w:t xml:space="preserve"> дополнительно: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lastRenderedPageBreak/>
        <w:t>обеспечение заявителями сохранности поголовья коров и (или) коз в отчетном финансовом году по отношению к уровню года, предшествующего отчетному финансовому году, за исключением заявителей, которые начали хозяйственную деятельность по производству молока в отчетном финансовом году, заявителей,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 в отчетном финансовом году;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обеспечение средней молочной продуктивности коров в отчетном финансовом году не ниже среднегодового республиканского уровня молочной продуктивности коров, установленного Министерством по итогам года, предшествующего отчетному финансовому году;</w:t>
      </w:r>
    </w:p>
    <w:p w:rsidR="00D97865" w:rsidRDefault="00D97865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06.07.2020 N 142-ПП)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е) для </w:t>
      </w:r>
      <w:hyperlink w:anchor="P73" w:history="1">
        <w:r>
          <w:rPr>
            <w:color w:val="0000FF"/>
          </w:rPr>
          <w:t>подпункта "а" пункта 7</w:t>
        </w:r>
      </w:hyperlink>
      <w:r>
        <w:t xml:space="preserve"> дополнительно: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обеспечение прироста маточного поголовья овец и коз в отчетном финансовом году по отношению к предшествующему отчетному финансовому году;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достижение численности маточного поголовья овец и коз, установленной Министерством;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ж) для </w:t>
      </w:r>
      <w:hyperlink w:anchor="P76" w:history="1">
        <w:r>
          <w:rPr>
            <w:color w:val="0000FF"/>
          </w:rPr>
          <w:t>подпункта "б" пункта 7</w:t>
        </w:r>
      </w:hyperlink>
      <w:r>
        <w:t xml:space="preserve"> дополнительно: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обеспечение прироста товарного поголовья коров специализированных мясных пород в отчетном финансовом году по отношению к предшествующему отчетному финансовому году;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достижение численности товарного поголовья коров специализированных мясных пород, установленной Министерством;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з) для </w:t>
      </w:r>
      <w:hyperlink w:anchor="P78" w:history="1">
        <w:r>
          <w:rPr>
            <w:color w:val="0000FF"/>
          </w:rPr>
          <w:t>подпункта "в" пункта 7</w:t>
        </w:r>
      </w:hyperlink>
      <w:r>
        <w:t xml:space="preserve"> дополнительно: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обеспечение прироста собственного производства молока в отчетном финансовом году по отношению к предшествующему отчетному финансовому году;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достижение молочной продуктивности коров в отчетном финансовом году не ниже уровня, установленного Министерством для соответствующей категории хозяйств в Кабардино-Балкарской Республике;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и) наличие согласия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на участие таких бюджетных или автономных учреждений в отборе, проводимом Министерством, не осуществляющим в отношении них функций и полномочий учредителя (в случае предоставления грантов в форме субсидий научным и образовательным организациям).</w:t>
      </w:r>
    </w:p>
    <w:p w:rsidR="00D97865" w:rsidRDefault="00D9786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4" w:name="P113"/>
      <w:bookmarkEnd w:id="14"/>
      <w:r>
        <w:t>9. Для получения субсидий заявители в срок, устанавливаемый Министерством, представляют в Министерство прошитые, пронумерованные, скрепленные печатью (при ее наличии) и подписью руководителя следующие документы: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а) заявление на участие в отборе и предоставление субсидии по </w:t>
      </w:r>
      <w:hyperlink w:anchor="P282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1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б) информацию о доле дохода от реализации произведенной, реализованной и (или) отгруженной на собственную переработку сельскохозяйственной продукции в доходе заявителя от реализации товаров (работ, услуг) за отчетный год по </w:t>
      </w:r>
      <w:hyperlink w:anchor="P410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2 к настоящим Правилам (не представляется крестьянскими (фермерскими) хозяйствами);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lastRenderedPageBreak/>
        <w:t xml:space="preserve">в) справку о наличии поголовья сельскохозяйственных животных по </w:t>
      </w:r>
      <w:hyperlink w:anchor="P450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3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г) копию сведений о состоянии животноводства (форма федерального статистического наблюдения </w:t>
      </w:r>
      <w:hyperlink r:id="rId30" w:history="1">
        <w:r>
          <w:rPr>
            <w:color w:val="0000FF"/>
          </w:rPr>
          <w:t>N 24-</w:t>
        </w:r>
        <w:proofErr w:type="spellStart"/>
        <w:r>
          <w:rPr>
            <w:color w:val="0000FF"/>
          </w:rPr>
          <w:t>СХ</w:t>
        </w:r>
        <w:proofErr w:type="spellEnd"/>
      </w:hyperlink>
      <w:r>
        <w:t xml:space="preserve">) или копию сведений о производстве продукции животноводства и поголовье скота (форма федерального статистического наблюдения </w:t>
      </w:r>
      <w:hyperlink r:id="rId31" w:history="1">
        <w:r>
          <w:rPr>
            <w:color w:val="0000FF"/>
          </w:rPr>
          <w:t>N 3-фермер</w:t>
        </w:r>
      </w:hyperlink>
      <w:r>
        <w:t>) за отчетный финансовый год и год, предшествующий отчетному финансовому году (за исключением заявителей, которые начали хозяйственную деятельность в отчетном финансовом году), заверенные постранично федеральным органом исполнительной власти, осуществляющим официальный статистический учет и контроль в сфере официального статистического учета, либо его территориальным органом по Кабардино-Балкарской Республике;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д) подписанную заявителем (руководителем) (уполномоченным лицом при представлении документов, подтверждающих полномочия такого лица) справку о том, что на дату направления документов на получение субсидии: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у заявителя отсутствует просроченная задолженность по возврату в республиканский бюджет Кабардино-Балкарской Республики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Кабардино-Балкарской Республикой;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заявитель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прекратил деятельность в качестве индивидуального предпринимателя;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не получает средства из республиканского бюджета Кабардино-Балкарской Республики на основании иных нормативных правовых актов или муниципальных правовых актов на цели, указанные в </w:t>
      </w:r>
      <w:hyperlink w:anchor="P59" w:history="1">
        <w:r>
          <w:rPr>
            <w:color w:val="0000FF"/>
          </w:rPr>
          <w:t>пункте 5</w:t>
        </w:r>
      </w:hyperlink>
      <w:r>
        <w:t xml:space="preserve"> настоящих Правил;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е) справку об объемах реализованного мяса за отчетный финансовый год по </w:t>
      </w:r>
      <w:hyperlink w:anchor="P872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9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ж) подписанное руководителем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согласие на участие таких бюджетных или автономных учреждений в отборе, проводимом Министерством, не осуществляющим в отношении них функций и полномочий учредителя (в случае предоставления грантов в форме субсидий научным и образовательным организациям);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з) опись представленных документов.</w:t>
      </w:r>
    </w:p>
    <w:p w:rsidR="00D97865" w:rsidRDefault="00D97865">
      <w:pPr>
        <w:pStyle w:val="ConsPlusNormal"/>
        <w:jc w:val="both"/>
      </w:pPr>
      <w:r>
        <w:t xml:space="preserve">(п. 9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9-1. Для получения субсидии в соответствии с </w:t>
      </w:r>
      <w:hyperlink w:anchor="P64" w:history="1">
        <w:r>
          <w:rPr>
            <w:color w:val="0000FF"/>
          </w:rPr>
          <w:t>подпунктом "а" подпункта 6.1 пункта 6</w:t>
        </w:r>
      </w:hyperlink>
      <w:r>
        <w:t xml:space="preserve"> настоящих Правил заявитель в срок, устанавливаемый Министерством, дополнительно представляет: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lastRenderedPageBreak/>
        <w:t xml:space="preserve">а) сведения об объемах производства молока, объемах реализованного и (или) отгруженного на собственную переработку молока (ежеквартально) по </w:t>
      </w:r>
      <w:hyperlink w:anchor="P561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4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б) сведения о молочной продуктивности коров и (или) коз за отчетный финансовый год и год, предшествующий отчетному финансовому году, за исключением заявителей, которые начали хозяйственную деятельность по производству молока в отчетном финансовом году, по </w:t>
      </w:r>
      <w:hyperlink w:anchor="P629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5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в) реестр документов, подтверждающих реализацию и (или) отгрузку на собственную переработку коровьего и (или) козьего молока за период, заявленный для предоставления субсидий (за отчетный квартал), по </w:t>
      </w:r>
      <w:hyperlink w:anchor="P683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6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г) акт выбраковки из основного стада поголовья сельскохозяйственных животных, заверенный Управлением ветеринарии Кабардино-Балкарской Республики, а также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 в отчетном финансовом году (при наличии).</w:t>
      </w:r>
    </w:p>
    <w:p w:rsidR="00D97865" w:rsidRDefault="00D97865">
      <w:pPr>
        <w:pStyle w:val="ConsPlusNormal"/>
        <w:jc w:val="both"/>
      </w:pPr>
      <w:r>
        <w:t xml:space="preserve">(п. 9-1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5" w:name="P133"/>
      <w:bookmarkEnd w:id="15"/>
      <w:r>
        <w:t xml:space="preserve">9-2. Для получения субсидии в соответствии с </w:t>
      </w:r>
      <w:hyperlink w:anchor="P70" w:history="1">
        <w:r>
          <w:rPr>
            <w:color w:val="0000FF"/>
          </w:rPr>
          <w:t>подпунктом 6.2 пункта 6</w:t>
        </w:r>
      </w:hyperlink>
      <w:r>
        <w:t xml:space="preserve"> настоящих Правил заявитель в срок, устанавливаемый Министерством, дополнительно представляет: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а) копию внутрихозяйственного отчета о движении скота и птицы на ферме </w:t>
      </w:r>
      <w:hyperlink r:id="rId34" w:history="1">
        <w:r>
          <w:rPr>
            <w:color w:val="0000FF"/>
          </w:rPr>
          <w:t xml:space="preserve">(форма по </w:t>
        </w:r>
        <w:proofErr w:type="spellStart"/>
        <w:r>
          <w:rPr>
            <w:color w:val="0000FF"/>
          </w:rPr>
          <w:t>ОКУД</w:t>
        </w:r>
        <w:proofErr w:type="spellEnd"/>
        <w:r>
          <w:rPr>
            <w:color w:val="0000FF"/>
          </w:rPr>
          <w:t xml:space="preserve"> 0325051)</w:t>
        </w:r>
      </w:hyperlink>
      <w:r>
        <w:t xml:space="preserve"> за декабрь года, предшествующего году подачи документов, заверенную заявителем;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б) справку о наличии племенного маточного поголовья сельскохозяйственных животных по </w:t>
      </w:r>
      <w:hyperlink w:anchor="P737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7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в) справку-расчет по </w:t>
      </w:r>
      <w:hyperlink w:anchor="P780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8 к настоящим Правилам;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г) копию свидетельства о регистрации в государственном племенном регистре, выданного Министерством сельского хозяйства Российской Федерации, заверенную заявителем.</w:t>
      </w:r>
    </w:p>
    <w:p w:rsidR="00D97865" w:rsidRDefault="00D97865">
      <w:pPr>
        <w:pStyle w:val="ConsPlusNormal"/>
        <w:jc w:val="both"/>
      </w:pPr>
      <w:r>
        <w:t xml:space="preserve">(п. 9-2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10. Министерство в течение 5 рабочих дней со дня поступления документов на рассмотрение запрашивает в рамках межведомственного информационного взаимодействия в Управлении Федеральной налоговой службы по Кабардино-Балкарской Республике выписки из Единого государственного реестра юридических лиц (Единого государственного реестра индивидуальных предпринимателей), Единого реестра субъектов малого и среднего предпринимательства и справку об исполнении заявителем обязанности по уплате налогов, сборов, страховых взносов, пеней, штрафов, процентов на дату представления документов.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6" w:name="P140"/>
      <w:bookmarkEnd w:id="16"/>
      <w:r>
        <w:t xml:space="preserve">11. Документы, предусмотренные </w:t>
      </w:r>
      <w:hyperlink w:anchor="P113" w:history="1">
        <w:r>
          <w:rPr>
            <w:color w:val="0000FF"/>
          </w:rPr>
          <w:t>пунктами 9</w:t>
        </w:r>
      </w:hyperlink>
      <w:r>
        <w:t xml:space="preserve"> - </w:t>
      </w:r>
      <w:hyperlink w:anchor="P133" w:history="1">
        <w:r>
          <w:rPr>
            <w:color w:val="0000FF"/>
          </w:rPr>
          <w:t>9-2</w:t>
        </w:r>
      </w:hyperlink>
      <w:r>
        <w:t xml:space="preserve"> настоящих Правил, могут быть направлены заявителем в Министерство: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в форме электронного документа в порядке, утвержденном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документов";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7" w:name="P143"/>
      <w:bookmarkEnd w:id="17"/>
      <w:r>
        <w:t>через многофункциональный центр предоставления государственных и муниципальных услуг;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8" w:name="P144"/>
      <w:bookmarkEnd w:id="18"/>
      <w:r>
        <w:t xml:space="preserve">посредством почтовой связи (почтовым отправлением, предусматривающим фиксацию даты </w:t>
      </w:r>
      <w:r>
        <w:lastRenderedPageBreak/>
        <w:t>и времени получения документов от заявителя организацией почтовой связи).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 в порядке, указанном в </w:t>
      </w:r>
      <w:hyperlink w:anchor="P143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44" w:history="1">
        <w:r>
          <w:rPr>
            <w:color w:val="0000FF"/>
          </w:rPr>
          <w:t>четвертом</w:t>
        </w:r>
      </w:hyperlink>
      <w:r>
        <w:t xml:space="preserve"> настоящего пункта, датой и временем их направления в Министерство считаются дата и время, указанные на штемпеле на конверте либо в описи или ином подтверждающем факт получения документов от заявителя документе организации, являющейся участником данных отношений в силу указанных положений.</w:t>
      </w:r>
    </w:p>
    <w:p w:rsidR="00D97865" w:rsidRDefault="00D97865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 этом документ, подтверждающий факт получения пакета документов от заявителя, должен содержать подпись лица, принявшего документы, и печать организации.</w:t>
      </w:r>
    </w:p>
    <w:p w:rsidR="00D97865" w:rsidRDefault="00D97865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12. Способом проведения отбора получателей субсидий является запрос предложений (заявок).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В целях проведения отбора Министерство не менее чем за 30 календарных дней до истечения срока подачи заявлений на участие в отборе размещает на едином портале, а также на странице Министерства на едином портале исполнительных органов государственной власти Кабардино-Балкарской Республики и органов местного самоуправления в информационно-телекоммуникационной сети "Интернет" (далее - страница Министерства) объявление о проведении отбора (далее - объявление).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сроки проведения отбора (дата и время начала (окончания) подачи (приема) заявок участников отбора, установленные приказом Министерства), которые не могут быть меньше 30 календарных дней, следующих за днем размещения объявления о проведении отбора;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телефон, адрес электронной почты Министерства;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цель предоставления субсидий, а также результаты предоставления субсидий;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доменное имя, и (или) сетевой адрес, и (или) указатель страниц сайта в информационно-телекоммуникационной сети "Интернет", на котором обеспечивается проведение отбора;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требования к участникам отбора и перечень документов, представляемых участниками отбора для подтверждения их соответствия указанным требованиям;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порядок подачи заявок участниками отбора и требования, предъявляемые к форме и содержанию заявок, подаваемых участниками отбора;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порядок отзыва заявок участников отбора, порядок возврата заявок участников отбора, определяющий в том числе основания для возврата заявок участников отбора, порядок внесения изменений в заявки участников отбора;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правила рассмотрения и оценки заявок участников отбора;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 о проведении отбора, дата начала и окончания срока такого предоставления;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срок, в течение которого победитель (победители) отбора должен подписать соглашение;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условия признания победителя (победителей) отбора уклонившимся от заключения соглашения;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lastRenderedPageBreak/>
        <w:t>дата размещения результатов отбора на едином портале, а также на странице Министерства;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иная информация, определенная настоящими Правилами.</w:t>
      </w:r>
    </w:p>
    <w:p w:rsidR="00D97865" w:rsidRDefault="00D97865">
      <w:pPr>
        <w:pStyle w:val="ConsPlusNormal"/>
        <w:jc w:val="both"/>
      </w:pPr>
      <w:r>
        <w:t xml:space="preserve">(п. 12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13. Министерство регистрирует заявления в день их поступления в Министерство в журнале регистрации, который должен быть пронумерован, прошнурован и скреплен печатью Министерства.</w:t>
      </w:r>
    </w:p>
    <w:p w:rsidR="00D97865" w:rsidRDefault="00D97865">
      <w:pPr>
        <w:pStyle w:val="ConsPlusNormal"/>
        <w:jc w:val="both"/>
      </w:pPr>
      <w:r>
        <w:t xml:space="preserve">(п. 13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14. Представленные заявителями документы рассматриваются Министерством в порядке очередности их регистрации в журнале регистрации в течение 20 рабочих дней со дня окончания срока приема документов.</w:t>
      </w:r>
    </w:p>
    <w:p w:rsidR="00D97865" w:rsidRDefault="00D97865">
      <w:pPr>
        <w:pStyle w:val="ConsPlusNormal"/>
        <w:jc w:val="both"/>
      </w:pPr>
      <w:r>
        <w:t xml:space="preserve">(п. 14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19" w:name="P171"/>
      <w:bookmarkEnd w:id="19"/>
      <w:r>
        <w:t>15. В течение 20 рабочих дней после окончания приема документов приказом Министерства утверждаются: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а) списки получателей субсидий - в пределах лимитов бюджетных обязательств, доведенных Министерству на соответствующие цели в текущем финансовом году, при отсутствии оснований для отказа, предусмотренных </w:t>
      </w:r>
      <w:hyperlink w:anchor="P193" w:history="1">
        <w:r>
          <w:rPr>
            <w:color w:val="0000FF"/>
          </w:rPr>
          <w:t>пунктом 19</w:t>
        </w:r>
      </w:hyperlink>
      <w:r>
        <w:t xml:space="preserve"> настоящих Правил;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б) списки заявителей, которым отказывается в предоставлении субсидий - при наличии оснований для отказа, предусмотренных </w:t>
      </w:r>
      <w:hyperlink w:anchor="P193" w:history="1">
        <w:r>
          <w:rPr>
            <w:color w:val="0000FF"/>
          </w:rPr>
          <w:t>пунктом 19</w:t>
        </w:r>
      </w:hyperlink>
      <w:r>
        <w:t xml:space="preserve"> настоящих Правил.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20" w:name="P175"/>
      <w:bookmarkEnd w:id="20"/>
      <w:r>
        <w:t xml:space="preserve">16. Заявители уведомляются о принятом решении в течение 5 рабочих дней с даты включения в списки, предусмотренные </w:t>
      </w:r>
      <w:hyperlink w:anchor="P171" w:history="1">
        <w:r>
          <w:rPr>
            <w:color w:val="0000FF"/>
          </w:rPr>
          <w:t>пунктом 15</w:t>
        </w:r>
      </w:hyperlink>
      <w:r>
        <w:t xml:space="preserve"> настоящих Правил.</w:t>
      </w:r>
    </w:p>
    <w:p w:rsidR="00D97865" w:rsidRDefault="00D97865">
      <w:pPr>
        <w:pStyle w:val="ConsPlusNormal"/>
        <w:jc w:val="both"/>
      </w:pPr>
      <w:r>
        <w:t xml:space="preserve">(п. 16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21" w:name="P177"/>
      <w:bookmarkEnd w:id="21"/>
      <w:r>
        <w:t>16-1. В случае отказа заявителю в предоставлении субсидии в уведомлении об отказе в предоставлении субсидии указывается информация о причинах отказа.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Копии уведомлений о принятых решениях по результатам рассмотрения документов, указанных в </w:t>
      </w:r>
      <w:hyperlink w:anchor="P113" w:history="1">
        <w:r>
          <w:rPr>
            <w:color w:val="0000FF"/>
          </w:rPr>
          <w:t>пунктах 9</w:t>
        </w:r>
      </w:hyperlink>
      <w:r>
        <w:t xml:space="preserve"> - </w:t>
      </w:r>
      <w:hyperlink w:anchor="P133" w:history="1">
        <w:r>
          <w:rPr>
            <w:color w:val="0000FF"/>
          </w:rPr>
          <w:t>9-</w:t>
        </w:r>
        <w:proofErr w:type="gramStart"/>
        <w:r>
          <w:rPr>
            <w:color w:val="0000FF"/>
          </w:rPr>
          <w:t>2</w:t>
        </w:r>
      </w:hyperlink>
      <w:r>
        <w:t xml:space="preserve">  настоящих</w:t>
      </w:r>
      <w:proofErr w:type="gramEnd"/>
      <w:r>
        <w:t xml:space="preserve"> Правил, подписанные министром сельского хозяйства Кабардино-Балкарской Республики либо уполномоченным им лицом, направляются заявителям на адреса электронной почты, указанные в заявлениях (при наличии согласия заявителей).</w:t>
      </w:r>
    </w:p>
    <w:p w:rsidR="00D97865" w:rsidRDefault="00D97865">
      <w:pPr>
        <w:pStyle w:val="ConsPlusNormal"/>
        <w:jc w:val="both"/>
      </w:pPr>
      <w:r>
        <w:t xml:space="preserve">(п. 16-1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16-2. По письменному запросу заявителя оригинал уведомления об отказе в предоставлении субсидии направляется заказным почтовым отправлением с уведомлением о вручении либо вручается под подпись лично заявителю (или его представителю по доверенности).</w:t>
      </w:r>
    </w:p>
    <w:p w:rsidR="00D97865" w:rsidRDefault="00D97865">
      <w:pPr>
        <w:pStyle w:val="ConsPlusNormal"/>
        <w:jc w:val="both"/>
      </w:pPr>
      <w:r>
        <w:t xml:space="preserve">(п. 16-2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16-3. При отсутствии у заявителя электронной почты уведомления, указанные в </w:t>
      </w:r>
      <w:hyperlink w:anchor="P177" w:history="1">
        <w:r>
          <w:rPr>
            <w:color w:val="0000FF"/>
          </w:rPr>
          <w:t>пункте 16-1</w:t>
        </w:r>
      </w:hyperlink>
      <w:r>
        <w:t xml:space="preserve"> настоящих Правил, направляются заказным почтовым отправлением с уведомлением о вручении либо вручаются под подпись лично заявителю (или его представителю по доверенности).</w:t>
      </w:r>
    </w:p>
    <w:p w:rsidR="00D97865" w:rsidRDefault="00D97865">
      <w:pPr>
        <w:pStyle w:val="ConsPlusNormal"/>
        <w:jc w:val="both"/>
      </w:pPr>
      <w:r>
        <w:t xml:space="preserve">(п. 16-3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17. Списки получателей субсидий (за исключением субсидий, размер которых рассчитывается в соответствии с утвержденными методиками расчета размера субсидий), указанные в </w:t>
      </w:r>
      <w:hyperlink w:anchor="P171" w:history="1">
        <w:r>
          <w:rPr>
            <w:color w:val="0000FF"/>
          </w:rPr>
          <w:t>пункте 15</w:t>
        </w:r>
      </w:hyperlink>
      <w:r>
        <w:t xml:space="preserve"> настоящих Правил, формируются с учетом лимитов бюджетных обязательств, доведенных Министерству на исполнение соответствующего расходного обязательства республиканского бюджета Кабардино-Балкарской Республики, в последовательности, соответствующей дате и времени направления документов, указанных в </w:t>
      </w:r>
      <w:hyperlink w:anchor="P113" w:history="1">
        <w:r>
          <w:rPr>
            <w:color w:val="0000FF"/>
          </w:rPr>
          <w:t>пунктах 9</w:t>
        </w:r>
      </w:hyperlink>
      <w:r>
        <w:t xml:space="preserve"> - </w:t>
      </w:r>
      <w:hyperlink w:anchor="P133" w:history="1">
        <w:r>
          <w:rPr>
            <w:color w:val="0000FF"/>
          </w:rPr>
          <w:t>9-2</w:t>
        </w:r>
      </w:hyperlink>
      <w:r>
        <w:t xml:space="preserve"> настоящих Правил, в Министерство.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lastRenderedPageBreak/>
        <w:t>При недостаточности бюджетных средств на соответствующие цели для предоставления субсидий всем участникам отбора формирование списка получателей субсидий осуществляется в том же порядке.</w:t>
      </w:r>
    </w:p>
    <w:p w:rsidR="00D97865" w:rsidRDefault="00D97865">
      <w:pPr>
        <w:pStyle w:val="ConsPlusNormal"/>
        <w:jc w:val="both"/>
      </w:pPr>
      <w:r>
        <w:t xml:space="preserve">(п. 17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22" w:name="P187"/>
      <w:bookmarkEnd w:id="22"/>
      <w:r>
        <w:t xml:space="preserve">18. Министерство одновременно с уведомлением о принятии решения о предоставлении субсидии в срок, указанный в </w:t>
      </w:r>
      <w:hyperlink w:anchor="P175" w:history="1">
        <w:r>
          <w:rPr>
            <w:color w:val="0000FF"/>
          </w:rPr>
          <w:t>пункте 16</w:t>
        </w:r>
      </w:hyperlink>
      <w:r>
        <w:t xml:space="preserve"> настоящих Правил, направляет получателю субсидии уведомление о необходимости заключения соглашения в государственной интегрированной информационной системе управления общественными финансами "Электронный бюджет" в течение 3 рабочих дней со дня получения им уведомления (в случаях возникновения документально подтвержденных обстоятельств непреодолимой силы, представляемых в Министерство вместе с подписанным соглашением, - в течение 5 рабочих дней со дня получения им уведомления).</w:t>
      </w:r>
    </w:p>
    <w:p w:rsidR="00D97865" w:rsidRDefault="00D97865">
      <w:pPr>
        <w:pStyle w:val="ConsPlusNormal"/>
        <w:spacing w:before="220"/>
        <w:ind w:firstLine="540"/>
        <w:jc w:val="both"/>
      </w:pPr>
      <w:proofErr w:type="spellStart"/>
      <w:r>
        <w:t>Неподписание</w:t>
      </w:r>
      <w:proofErr w:type="spellEnd"/>
      <w:r>
        <w:t xml:space="preserve"> заявителем соглашения в указанный срок является основанием для отказа в предоставлении субсидии. В этом случае Министерство в течение одного рабочего дня, следующего за днем истечения срока, необходимого для заключения соглашения, издает приказ об отказе в предоставлении субсидии и внесении изменений в утвержденный список получателей субсидий, предусматривающих исключение указанного заявителя и включение в список другого заявителя в порядке очередности направления заявлений на участие в отборе и предоставление субсидий (в соответствии с </w:t>
      </w:r>
      <w:hyperlink w:anchor="P140" w:history="1">
        <w:r>
          <w:rPr>
            <w:color w:val="0000FF"/>
          </w:rPr>
          <w:t>пунктом 11</w:t>
        </w:r>
      </w:hyperlink>
      <w:r>
        <w:t xml:space="preserve"> настоящих Правил), а также направляет соответствующим заявителям уведомления о принятых решениях с указанием оснований для их принятия.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Обязательным условием, включаемым в соглашение, является условие о согласовании новых условий соглашения или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Министерству ранее доведенных лимитов бюджетных обязательств на предоставление субсидий, приводящего к невозможности предоставления субсидии в размере, определенном в соглашении. Новые условия соглашения согласовываются с получателем субсидии и подписываются в течение 3 рабочих дней. В случае согласования новых условий заключается дополнительное соглашение о предоставлении субсидии, в случае </w:t>
      </w:r>
      <w:proofErr w:type="spellStart"/>
      <w:r>
        <w:t>недостижения</w:t>
      </w:r>
      <w:proofErr w:type="spellEnd"/>
      <w:r>
        <w:t xml:space="preserve"> согласия по новым условиям заключается дополнительное соглашение о расторжении соглашения.</w:t>
      </w:r>
    </w:p>
    <w:p w:rsidR="00D97865" w:rsidRDefault="00D97865">
      <w:pPr>
        <w:pStyle w:val="ConsPlusNormal"/>
        <w:jc w:val="both"/>
      </w:pPr>
      <w:r>
        <w:t xml:space="preserve">(п. 18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18-1. Министерство не позднее 10-го рабочего дня, следующего за днем утверждения списков, указанных в </w:t>
      </w:r>
      <w:hyperlink w:anchor="P171" w:history="1">
        <w:r>
          <w:rPr>
            <w:color w:val="0000FF"/>
          </w:rPr>
          <w:t>пункте 15</w:t>
        </w:r>
      </w:hyperlink>
      <w:r>
        <w:t xml:space="preserve"> настоящих Правил, обеспечивает перечисление субсидий на расчетные или корреспондентские счета, открытые получателям субсидий в учреждениях Центрального банка Российской Федерации или в кредитных организациях.</w:t>
      </w:r>
    </w:p>
    <w:p w:rsidR="00D97865" w:rsidRDefault="00D97865">
      <w:pPr>
        <w:pStyle w:val="ConsPlusNormal"/>
        <w:jc w:val="both"/>
      </w:pPr>
      <w:r>
        <w:t xml:space="preserve">(п. 18-1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23" w:name="P193"/>
      <w:bookmarkEnd w:id="23"/>
      <w:r>
        <w:t>19. Основаниями для отказа в предоставлении субсидий являются: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несоблюдение заявителем условий и требований, предусмотренных </w:t>
      </w:r>
      <w:hyperlink w:anchor="P83" w:history="1">
        <w:r>
          <w:rPr>
            <w:color w:val="0000FF"/>
          </w:rPr>
          <w:t>пунктом 8</w:t>
        </w:r>
      </w:hyperlink>
      <w:r>
        <w:t xml:space="preserve"> настоящих Правил;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непредставление или представление не в полном объеме документов, предусмотренных </w:t>
      </w:r>
      <w:hyperlink w:anchor="P113" w:history="1">
        <w:r>
          <w:rPr>
            <w:color w:val="0000FF"/>
          </w:rPr>
          <w:t>пунктами 9</w:t>
        </w:r>
      </w:hyperlink>
      <w:r>
        <w:t xml:space="preserve"> - </w:t>
      </w:r>
      <w:hyperlink w:anchor="P133" w:history="1">
        <w:r>
          <w:rPr>
            <w:color w:val="0000FF"/>
          </w:rPr>
          <w:t>9-2</w:t>
        </w:r>
      </w:hyperlink>
      <w:r>
        <w:t xml:space="preserve"> настоящих Правил;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установление недостоверности сведений, изложенных в документах, представленных заявителями;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отсутствие лимитов бюджетных обязательств, доведенных Министерству на исполнение соответствующего расходного обязательства республиканского бюджета Кабардино-Балкарской Республики;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нарушение срока подачи документов, предусмотренных настоящими Правилами;</w:t>
      </w:r>
    </w:p>
    <w:p w:rsidR="00D97865" w:rsidRDefault="00D97865">
      <w:pPr>
        <w:pStyle w:val="ConsPlusNormal"/>
        <w:spacing w:before="220"/>
        <w:ind w:firstLine="540"/>
        <w:jc w:val="both"/>
      </w:pPr>
      <w:proofErr w:type="spellStart"/>
      <w:r>
        <w:lastRenderedPageBreak/>
        <w:t>неподписание</w:t>
      </w:r>
      <w:proofErr w:type="spellEnd"/>
      <w:r>
        <w:t xml:space="preserve"> заявителем в установленные </w:t>
      </w:r>
      <w:hyperlink w:anchor="P187" w:history="1">
        <w:r>
          <w:rPr>
            <w:color w:val="0000FF"/>
          </w:rPr>
          <w:t>пунктом 18</w:t>
        </w:r>
      </w:hyperlink>
      <w:r>
        <w:t xml:space="preserve"> настоящих Правил сроки соглашения о предоставлении субсидии.</w:t>
      </w:r>
    </w:p>
    <w:p w:rsidR="00D97865" w:rsidRDefault="00D97865">
      <w:pPr>
        <w:pStyle w:val="ConsPlusNormal"/>
        <w:jc w:val="both"/>
      </w:pPr>
      <w:r>
        <w:t xml:space="preserve">(п. 19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24" w:name="P201"/>
      <w:bookmarkEnd w:id="24"/>
      <w:r>
        <w:t>20. Заявители вправе отозвать представленные документы путем направления в Министерство уведомления об их отзыве до принятия решения о предоставлении субсидии или об отказе в предоставлении субсидии.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Заявитель вправе внести в заявку изменения до истечения установленного Министерством срока представления документов на предоставление субсидии путем подачи им новой заявки в соответствии с </w:t>
      </w:r>
      <w:hyperlink w:anchor="P113" w:history="1">
        <w:r>
          <w:rPr>
            <w:color w:val="0000FF"/>
          </w:rPr>
          <w:t>пунктами 9</w:t>
        </w:r>
      </w:hyperlink>
      <w:r>
        <w:t xml:space="preserve"> - </w:t>
      </w:r>
      <w:hyperlink w:anchor="P133" w:history="1">
        <w:r>
          <w:rPr>
            <w:color w:val="0000FF"/>
          </w:rPr>
          <w:t>9-2</w:t>
        </w:r>
      </w:hyperlink>
      <w:r>
        <w:t xml:space="preserve"> настоящих Правил. При этом первоначальная заявка должна быть отозвана в порядке, установленном </w:t>
      </w:r>
      <w:hyperlink w:anchor="P201" w:history="1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D97865" w:rsidRDefault="00D97865">
      <w:pPr>
        <w:pStyle w:val="ConsPlusNormal"/>
        <w:jc w:val="both"/>
      </w:pPr>
      <w:r>
        <w:t xml:space="preserve">(п. 20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21. Министерство не позднее 14-го календарного дня, следующего за днем утверждения списков, указанных в </w:t>
      </w:r>
      <w:hyperlink w:anchor="P171" w:history="1">
        <w:r>
          <w:rPr>
            <w:color w:val="0000FF"/>
          </w:rPr>
          <w:t>пункте 15</w:t>
        </w:r>
      </w:hyperlink>
      <w:r>
        <w:t xml:space="preserve"> настоящих Правил, размещает результаты отбора на едином портале, а также на странице Министерства, в том числе следующие сведения: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дата, время и место проведения рассмотрения заявлений на участие в отборе;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информация об участниках отбора, заявления на участие в отборе которых были рассмотрены;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информация об участниках отбора, заявления на участие в отборе которых были отклонены, с указанием причин их отклонения;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наименования получателей субсидий, с которыми заключаются соглашения, и размер предоставляемых им субсидий.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Документы заявителей, получивших уведомление об отказе в предоставлении субсидий, возврату не подлежат, хранятся в архиве Министерства в течение одного года со дня направления уведомления об отказе в предоставлении субсидий, по истечении которого подлежат уничтожению в установленном порядке.</w:t>
      </w:r>
    </w:p>
    <w:p w:rsidR="00D97865" w:rsidRDefault="00D97865">
      <w:pPr>
        <w:pStyle w:val="ConsPlusNormal"/>
        <w:jc w:val="both"/>
      </w:pPr>
      <w:r>
        <w:t xml:space="preserve">(п. 21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22. Ставки субсидий и сроки представления документов для получения субсидий утверждаются приказами Министерства, которые подлежат официальному опубликованию в газете "Кабардино-Балкарская правда", размещению на странице Министерства на едином портале исполнительных органов государственной власти Кабардино-Балкарской Республики и органов местного самоуправления в информационно-телекоммуникационной сети "Интернет".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23. Субсидии предоставляются по ставкам, действующим на дату подачи заявления.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 определении размера предоставляемой субсидии в рамках настоящих Правил размер фактических затрат определяется без учета налога на добавленную стоимость.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фактических затрат, включая сумму налога на добавленную стоимость.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24. Получателями субсидий отчетность о достижении результатов предоставления субсидий формируется и представляется в Министерство в государственной интегрированной информационной системе управления общественными финансами "Электронный бюджет" по формам, установленным соглашением, не позднее 15-го рабочего дня, следующего за отчетным финансовым годом.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lastRenderedPageBreak/>
        <w:t>Сроки и формы представления получателем субсидии дополнительной отчетности предусматриваются соглашением.</w:t>
      </w:r>
    </w:p>
    <w:p w:rsidR="00D97865" w:rsidRDefault="00D97865">
      <w:pPr>
        <w:pStyle w:val="ConsPlusNormal"/>
        <w:jc w:val="both"/>
      </w:pPr>
      <w:r>
        <w:t xml:space="preserve">(п. 24 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25. Министерством и уполномоченными органами государственного финансового контроля осуществляется обязательная проверка соблюдения получателями субсидий условий, целей и порядка предоставления субсидий.</w:t>
      </w:r>
    </w:p>
    <w:p w:rsidR="00D97865" w:rsidRDefault="00D97865">
      <w:pPr>
        <w:pStyle w:val="ConsPlusNormal"/>
        <w:jc w:val="both"/>
      </w:pPr>
      <w:r>
        <w:t xml:space="preserve">(п. 25 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26. Получатели субсидий несут ответственность за недостоверность, неполноту представляемых в Министерство документов и несоблюдение условий предоставления субсидий в порядке, установленном законодательством Российской Федерации.</w:t>
      </w:r>
    </w:p>
    <w:p w:rsidR="00D97865" w:rsidRDefault="00D97865">
      <w:pPr>
        <w:pStyle w:val="ConsPlusNormal"/>
        <w:jc w:val="both"/>
      </w:pPr>
      <w:r>
        <w:t xml:space="preserve">(п. 26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27. Министерство ежегодно оценивает эффективность предоставления субсидий получателям субсидий на основании следующих результатов предоставления субсидий, значения которых устанавливаются в заключаемых с получателями соглашениях, с датой завершения до 31 декабря текущего года:</w:t>
      </w:r>
    </w:p>
    <w:p w:rsidR="00D97865" w:rsidRDefault="00D97865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а) по направлению, указанному в </w:t>
      </w:r>
      <w:hyperlink w:anchor="P62" w:history="1">
        <w:r>
          <w:rPr>
            <w:color w:val="0000FF"/>
          </w:rPr>
          <w:t>пункте 6</w:t>
        </w:r>
      </w:hyperlink>
      <w:r>
        <w:t xml:space="preserve"> настоящих Правил: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маточное поголовье овец и коз в сельскохозяйственных организациях, крестьянских (фермерских) хозяйствах, включая индивидуальных предпринимателей (тыс. голов);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племенное маточное поголовье сельскохозяйственных животных (в пересчете на условные головы);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производство молока в сельскохозяйственных организациях, крестьянских (фермерских) хозяйствах, включая индивидуальных предпринимателей (тыс. тонн);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численность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 (тыс. голов);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б) по направлению, указанному в </w:t>
      </w:r>
      <w:hyperlink w:anchor="P72" w:history="1">
        <w:r>
          <w:rPr>
            <w:color w:val="0000FF"/>
          </w:rPr>
          <w:t>пункте 7</w:t>
        </w:r>
      </w:hyperlink>
      <w:r>
        <w:t xml:space="preserve"> настоящих Правил: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прирост маточного поголовья овец и коз в сельскохозяйственных организациях, крестьянских (фермерских) хозяйствах, включая индивидуальных предпринимателей (тыс. голов);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прирост производства молока в сельскохозяйственных организациях, крестьянских (фермерских) хозяйствах, включая индивидуальных предпринимателей (тыс. тонн);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прирост численности товарного поголовья коров специализированных мясных пород в сельскохозяйственных организациях, крестьянских (фермерских) хозяйствах, включая индивидуальных предпринимателей (тыс. голов);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реализация овец и коз на убой (в живом весе) в сельскохозяйственных организациях, крестьянских (фермерских) хозяйствах и у индивидуальных предпринимателей за отчетный год (тыс. тонн).</w:t>
      </w:r>
    </w:p>
    <w:p w:rsidR="00D97865" w:rsidRDefault="00D97865">
      <w:pPr>
        <w:pStyle w:val="ConsPlusNormal"/>
        <w:jc w:val="both"/>
      </w:pPr>
      <w:r>
        <w:t xml:space="preserve">(абзац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bookmarkStart w:id="25" w:name="P235"/>
      <w:bookmarkEnd w:id="25"/>
      <w:r>
        <w:t>28. Субсидии подлежат возврату в доход республиканского бюджета Кабардино-Балкарской Республики в случаях: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неисполнения условий предоставления субсидий и неисполнения обязательств, </w:t>
      </w:r>
      <w:r>
        <w:lastRenderedPageBreak/>
        <w:t>предусмотренных в соглашении;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установления факта представления ложных сведений.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29. В случаях, предусмотренных </w:t>
      </w:r>
      <w:hyperlink w:anchor="P235" w:history="1">
        <w:r>
          <w:rPr>
            <w:color w:val="0000FF"/>
          </w:rPr>
          <w:t>пунктом 28</w:t>
        </w:r>
      </w:hyperlink>
      <w:r>
        <w:t xml:space="preserve"> настоящих Правил, субсидии подлежат возврату в доход республиканского бюджета Кабардино-Балкарской Республики в частичном либо полном объеме в соответствии с законодательством Российской Федерации.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Министерство в течение 10 календарных дней со дня выявления факта нарушения или получения акта проверки либо иного документа, отражающего результаты проверки, направляет получателю субсидий требование о возврате субсидий, содержащее сумму </w:t>
      </w:r>
      <w:proofErr w:type="spellStart"/>
      <w:r>
        <w:t>истребуемых</w:t>
      </w:r>
      <w:proofErr w:type="spellEnd"/>
      <w:r>
        <w:t xml:space="preserve"> средств и банковские реквизиты для их перечисления в доход республиканского бюджета Кабардино-Балкарской Республики.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Получатель субсидий производит возврат субсидий в течение 60 календарных дней со дня получения от Министерства требования о возврате субсидий.</w:t>
      </w:r>
    </w:p>
    <w:p w:rsidR="00D97865" w:rsidRDefault="00D97865">
      <w:pPr>
        <w:pStyle w:val="ConsPlusNormal"/>
        <w:jc w:val="both"/>
      </w:pPr>
      <w:r>
        <w:t xml:space="preserve">(п. 29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30. В случае если по результатам проведения оценки эффективности предоставления субсидий Министерством выявлено </w:t>
      </w:r>
      <w:proofErr w:type="spellStart"/>
      <w:r>
        <w:t>недостижение</w:t>
      </w:r>
      <w:proofErr w:type="spellEnd"/>
      <w:r>
        <w:t xml:space="preserve"> получателями субсидий значений результатов использования субсидий, субсидии подлежат возврату в республиканский бюджет Кабардино-Балкарской Республики из расчета один процент объема субсидий за каждый процент </w:t>
      </w:r>
      <w:proofErr w:type="spellStart"/>
      <w:r>
        <w:t>недостижения</w:t>
      </w:r>
      <w:proofErr w:type="spellEnd"/>
      <w:r>
        <w:t xml:space="preserve"> значений результата (результатов) предоставления субсидий, установленных соглашением.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Процент </w:t>
      </w:r>
      <w:proofErr w:type="spellStart"/>
      <w:r>
        <w:t>недостижения</w:t>
      </w:r>
      <w:proofErr w:type="spellEnd"/>
      <w:r>
        <w:t xml:space="preserve"> результата (результатов) предоставления субсидии получателем субсидии рассчитывается по формуле:</w:t>
      </w:r>
    </w:p>
    <w:p w:rsidR="00D97865" w:rsidRDefault="00D97865">
      <w:pPr>
        <w:pStyle w:val="ConsPlusNormal"/>
        <w:jc w:val="both"/>
      </w:pPr>
    </w:p>
    <w:p w:rsidR="00D97865" w:rsidRDefault="008C0D37">
      <w:pPr>
        <w:pStyle w:val="ConsPlusNormal"/>
        <w:jc w:val="center"/>
      </w:pPr>
      <w:r>
        <w:rPr>
          <w:position w:val="-42"/>
        </w:rPr>
        <w:pict>
          <v:shape id="_x0000_i1025" style="width:117.75pt;height:54pt" coordsize="" o:spt="100" adj="0,,0" path="" filled="f" stroked="f">
            <v:stroke joinstyle="miter"/>
            <v:imagedata r:id="rId61" o:title="base_23856_80211_32768"/>
            <v:formulas/>
            <v:path o:connecttype="segments"/>
          </v:shape>
        </w:pic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ind w:firstLine="540"/>
        <w:jc w:val="both"/>
      </w:pPr>
      <w:proofErr w:type="spellStart"/>
      <w:r>
        <w:t>П</w:t>
      </w:r>
      <w:r>
        <w:rPr>
          <w:vertAlign w:val="subscript"/>
        </w:rPr>
        <w:t>i</w:t>
      </w:r>
      <w:proofErr w:type="spellEnd"/>
      <w:r>
        <w:t xml:space="preserve"> - процент </w:t>
      </w:r>
      <w:proofErr w:type="spellStart"/>
      <w:r>
        <w:t>недостижения</w:t>
      </w:r>
      <w:proofErr w:type="spellEnd"/>
      <w:r>
        <w:t xml:space="preserve"> результата (результатов) предоставления субсидии i-м получателем субсидии;</w:t>
      </w:r>
    </w:p>
    <w:p w:rsidR="00D97865" w:rsidRDefault="00D97865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j</w:t>
      </w:r>
      <w:proofErr w:type="spellEnd"/>
      <w:r>
        <w:t xml:space="preserve"> - процент достижения j-</w:t>
      </w:r>
      <w:proofErr w:type="spellStart"/>
      <w:r>
        <w:t>го</w:t>
      </w:r>
      <w:proofErr w:type="spellEnd"/>
      <w:r>
        <w:t xml:space="preserve"> результата предоставления субсидии i-м получателем субсидии;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n - количество результатов предоставления субсидии.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При нулевом или отрицательном значении </w:t>
      </w:r>
      <w:proofErr w:type="spellStart"/>
      <w:r>
        <w:t>П</w:t>
      </w:r>
      <w:r>
        <w:rPr>
          <w:vertAlign w:val="subscript"/>
        </w:rPr>
        <w:t>i</w:t>
      </w:r>
      <w:proofErr w:type="spellEnd"/>
      <w:r>
        <w:t xml:space="preserve"> результаты предоставления субсидии считаются достигнутыми.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При положительном значении </w:t>
      </w:r>
      <w:proofErr w:type="spellStart"/>
      <w:r>
        <w:t>П</w:t>
      </w:r>
      <w:r>
        <w:rPr>
          <w:vertAlign w:val="subscript"/>
        </w:rPr>
        <w:t>i</w:t>
      </w:r>
      <w:proofErr w:type="spellEnd"/>
      <w:r>
        <w:t xml:space="preserve"> результаты предоставления субсидии считаются недостигнутыми.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Основанием для освобождения получателя субсидии от применения меры ответственности в случае </w:t>
      </w:r>
      <w:proofErr w:type="spellStart"/>
      <w:r>
        <w:t>недостижения</w:t>
      </w:r>
      <w:proofErr w:type="spellEnd"/>
      <w:r>
        <w:t xml:space="preserve"> им значения результата предоставления субсидии, установленного в соглашении, является документально подтвержденное наступление обстоятельств непреодолимой силы, препятствующих достижению значения результата (результатов) предоставления субсидии.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Получатель субсидии, не достигший значения результата (результатов) предоставления субсидии, установленного соглашением, не позднее 10 календарных дней со дня окончания срока представления отчетности о достижении значения результата (результатов) предоставления субсидий представляет в Министерство документы, подтверждающие наступление обстоятельств непреодолимой силы, препятствующих достижению значения результата (результатов) </w:t>
      </w:r>
      <w:r>
        <w:lastRenderedPageBreak/>
        <w:t>предоставления субсидии.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Порядок и сроки рассмотрения документов, представленных получателем субсидии, устанавливаются Министерством.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Решение Министерства об освобождении получателя субсидии от применения меры ответственности в случае </w:t>
      </w:r>
      <w:proofErr w:type="spellStart"/>
      <w:r>
        <w:t>недостижения</w:t>
      </w:r>
      <w:proofErr w:type="spellEnd"/>
      <w:r>
        <w:t xml:space="preserve"> им значения результата (результатов) предоставления субсидии, установленного в соглашении, принимается в форме приказа в течение 15 рабочих дней со дня окончания срока рассмотрения документов, представленных получателем субсидии.</w:t>
      </w:r>
    </w:p>
    <w:p w:rsidR="00D97865" w:rsidRDefault="00D97865">
      <w:pPr>
        <w:pStyle w:val="ConsPlusNormal"/>
        <w:jc w:val="both"/>
      </w:pPr>
      <w:r>
        <w:t xml:space="preserve">(п. 30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31. При нарушении получателем субсидий срока возврата субсидий Министерство в течение 30 календарных дней по истечении срока добровольного возврата субсидий принимает меры по взысканию указанных средств в доход республиканского бюджета Кабардино-Балкарской Республики в порядке, установленном законодательством Российской Федерации.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 xml:space="preserve">32 - 34. Утратили силу.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122-ПП.</w:t>
      </w:r>
    </w:p>
    <w:p w:rsidR="00D97865" w:rsidRDefault="00D97865">
      <w:pPr>
        <w:pStyle w:val="ConsPlusNormal"/>
        <w:spacing w:before="220"/>
        <w:ind w:firstLine="540"/>
        <w:jc w:val="both"/>
      </w:pPr>
      <w:r>
        <w:t>35. Решения и действия (бездействие) должностных лиц Министерства подлежат обжалованию в установленном законодательством Российской Федерации порядке.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1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center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spellStart"/>
      <w:r>
        <w:t>КБР</w:t>
      </w:r>
      <w:proofErr w:type="spellEnd"/>
    </w:p>
    <w:p w:rsidR="00D97865" w:rsidRDefault="00D97865">
      <w:pPr>
        <w:pStyle w:val="ConsPlusNormal"/>
        <w:jc w:val="center"/>
      </w:pPr>
      <w:r>
        <w:t>от 31.05.2021 N 122-ПП)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 xml:space="preserve">                                         Министру сельского хозяйства</w:t>
      </w:r>
    </w:p>
    <w:p w:rsidR="00D97865" w:rsidRDefault="00D97865">
      <w:pPr>
        <w:pStyle w:val="ConsPlusNonformat"/>
        <w:jc w:val="both"/>
      </w:pPr>
      <w:r>
        <w:t xml:space="preserve">                                         Кабардино-Балкарской Республики</w:t>
      </w:r>
    </w:p>
    <w:p w:rsidR="00D97865" w:rsidRDefault="00D97865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                          (заявитель)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bookmarkStart w:id="26" w:name="P282"/>
      <w:bookmarkEnd w:id="26"/>
      <w:r>
        <w:t xml:space="preserve">                                 Заявление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 xml:space="preserve">    </w:t>
      </w:r>
      <w:proofErr w:type="gramStart"/>
      <w:r>
        <w:t>Прошу  предоставить</w:t>
      </w:r>
      <w:proofErr w:type="gramEnd"/>
      <w:r>
        <w:t xml:space="preserve">  субсидии в соответствии с </w:t>
      </w:r>
      <w:hyperlink w:anchor="P38" w:history="1">
        <w:r>
          <w:rPr>
            <w:color w:val="0000FF"/>
          </w:rPr>
          <w:t>Правилами</w:t>
        </w:r>
      </w:hyperlink>
      <w:r>
        <w:t xml:space="preserve"> предоставления</w:t>
      </w:r>
    </w:p>
    <w:p w:rsidR="00D97865" w:rsidRDefault="00D97865">
      <w:pPr>
        <w:pStyle w:val="ConsPlusNonformat"/>
        <w:jc w:val="both"/>
      </w:pPr>
      <w:proofErr w:type="gramStart"/>
      <w:r>
        <w:t>субсидий  на</w:t>
      </w:r>
      <w:proofErr w:type="gramEnd"/>
      <w:r>
        <w:t xml:space="preserve">  поддержку  сельскохозяйственного  производства  по  отдельным</w:t>
      </w:r>
    </w:p>
    <w:p w:rsidR="00D97865" w:rsidRDefault="00D97865">
      <w:pPr>
        <w:pStyle w:val="ConsPlusNonformat"/>
        <w:jc w:val="both"/>
      </w:pPr>
      <w:proofErr w:type="spellStart"/>
      <w:r>
        <w:t>подотраслям</w:t>
      </w:r>
      <w:proofErr w:type="spellEnd"/>
      <w:r>
        <w:t xml:space="preserve">   </w:t>
      </w:r>
      <w:proofErr w:type="gramStart"/>
      <w:r>
        <w:t>животноводства  и</w:t>
      </w:r>
      <w:proofErr w:type="gramEnd"/>
      <w:r>
        <w:t xml:space="preserve">  на  стимулирование  развития  приоритетных</w:t>
      </w:r>
    </w:p>
    <w:p w:rsidR="00D97865" w:rsidRDefault="00D97865">
      <w:pPr>
        <w:pStyle w:val="ConsPlusNonformat"/>
        <w:jc w:val="both"/>
      </w:pPr>
      <w:proofErr w:type="spellStart"/>
      <w:r>
        <w:t>подотраслей</w:t>
      </w:r>
      <w:proofErr w:type="spellEnd"/>
      <w:r>
        <w:t xml:space="preserve"> животноводства в Кабардино-Балкарской Республике, утвержденными</w:t>
      </w:r>
    </w:p>
    <w:p w:rsidR="00D97865" w:rsidRDefault="00D97865">
      <w:pPr>
        <w:pStyle w:val="ConsPlusNonformat"/>
        <w:jc w:val="both"/>
      </w:pPr>
      <w:r>
        <w:t>постановлением Правительства Кабардино-Балкарской Республики от 15 мая 2020</w:t>
      </w:r>
    </w:p>
    <w:p w:rsidR="00D97865" w:rsidRDefault="00D97865">
      <w:pPr>
        <w:pStyle w:val="ConsPlusNonformat"/>
        <w:jc w:val="both"/>
      </w:pPr>
      <w:r>
        <w:t>г. N 104-ПП (далее - Правила), по следующим направлениям: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5613"/>
        <w:gridCol w:w="1644"/>
      </w:tblGrid>
      <w:tr w:rsidR="00D97865">
        <w:tc>
          <w:tcPr>
            <w:tcW w:w="1814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Подпункт, пункт Правил</w:t>
            </w:r>
          </w:p>
        </w:tc>
        <w:tc>
          <w:tcPr>
            <w:tcW w:w="5613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Направление</w:t>
            </w:r>
          </w:p>
        </w:tc>
        <w:tc>
          <w:tcPr>
            <w:tcW w:w="1644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Заявленные направления (нужное отметить)</w:t>
            </w:r>
          </w:p>
        </w:tc>
      </w:tr>
      <w:tr w:rsidR="00D97865">
        <w:tc>
          <w:tcPr>
            <w:tcW w:w="1814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lastRenderedPageBreak/>
              <w:t>Пункт 6</w:t>
            </w:r>
          </w:p>
        </w:tc>
        <w:tc>
          <w:tcPr>
            <w:tcW w:w="7257" w:type="dxa"/>
            <w:gridSpan w:val="2"/>
          </w:tcPr>
          <w:p w:rsidR="00D97865" w:rsidRDefault="00D97865">
            <w:pPr>
              <w:pStyle w:val="ConsPlusNormal"/>
              <w:jc w:val="center"/>
            </w:pPr>
            <w:r>
              <w:t xml:space="preserve">Поддержка сельскохозяйственного производства по отдельным </w:t>
            </w:r>
            <w:proofErr w:type="spellStart"/>
            <w:r>
              <w:t>подотраслям</w:t>
            </w:r>
            <w:proofErr w:type="spellEnd"/>
            <w:r>
              <w:t xml:space="preserve"> животноводства:</w:t>
            </w: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64" w:history="1">
              <w:r w:rsidR="00D97865">
                <w:rPr>
                  <w:color w:val="0000FF"/>
                </w:rPr>
                <w:t>Подпункт "а" подпункта 6.1</w:t>
              </w:r>
            </w:hyperlink>
          </w:p>
        </w:tc>
        <w:tc>
          <w:tcPr>
            <w:tcW w:w="5613" w:type="dxa"/>
            <w:vAlign w:val="center"/>
          </w:tcPr>
          <w:p w:rsidR="00D97865" w:rsidRDefault="00D97865">
            <w:pPr>
              <w:pStyle w:val="ConsPlusNormal"/>
              <w:jc w:val="both"/>
            </w:pPr>
            <w:r>
              <w:t>возмещение части затрат на поддержку собственного производства молока (за исключением затрат на искусственное осеменение и ветеринарные препараты)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68" w:history="1">
              <w:r w:rsidR="00D97865">
                <w:rPr>
                  <w:color w:val="0000FF"/>
                </w:rPr>
                <w:t>Подпункт "б" подпункта 6.1</w:t>
              </w:r>
            </w:hyperlink>
          </w:p>
        </w:tc>
        <w:tc>
          <w:tcPr>
            <w:tcW w:w="5613" w:type="dxa"/>
          </w:tcPr>
          <w:p w:rsidR="00D97865" w:rsidRDefault="00D97865">
            <w:pPr>
              <w:pStyle w:val="ConsPlusNormal"/>
              <w:jc w:val="both"/>
            </w:pPr>
            <w:r>
              <w:t>возмещение части затрат на содержание коров специализированных мясных пород, за исключением приращенного поголовья и племенных животных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69" w:history="1">
              <w:r w:rsidR="00D97865">
                <w:rPr>
                  <w:color w:val="0000FF"/>
                </w:rPr>
                <w:t>Подпункт "в" подпункта 6.1</w:t>
              </w:r>
            </w:hyperlink>
          </w:p>
        </w:tc>
        <w:tc>
          <w:tcPr>
            <w:tcW w:w="5613" w:type="dxa"/>
          </w:tcPr>
          <w:p w:rsidR="00D97865" w:rsidRDefault="00D97865">
            <w:pPr>
              <w:pStyle w:val="ConsPlusNormal"/>
              <w:jc w:val="both"/>
            </w:pPr>
            <w:r>
              <w:t>возмещение части затрат на содержание маточного поголовья овец и коз, за исключением приращенного поголовья и племенных животных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70" w:history="1">
              <w:r w:rsidR="00D97865">
                <w:rPr>
                  <w:color w:val="0000FF"/>
                </w:rPr>
                <w:t>Подпункт 6.2</w:t>
              </w:r>
            </w:hyperlink>
          </w:p>
        </w:tc>
        <w:tc>
          <w:tcPr>
            <w:tcW w:w="5613" w:type="dxa"/>
          </w:tcPr>
          <w:p w:rsidR="00D97865" w:rsidRDefault="00D97865">
            <w:pPr>
              <w:pStyle w:val="ConsPlusNormal"/>
              <w:jc w:val="both"/>
            </w:pPr>
            <w:r>
              <w:t>на возмещение части затрат на племенное маточное поголовье сельскохозяйственных животных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14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Пункт 7</w:t>
            </w:r>
          </w:p>
        </w:tc>
        <w:tc>
          <w:tcPr>
            <w:tcW w:w="7257" w:type="dxa"/>
            <w:gridSpan w:val="2"/>
          </w:tcPr>
          <w:p w:rsidR="00D97865" w:rsidRDefault="00D97865">
            <w:pPr>
              <w:pStyle w:val="ConsPlusNormal"/>
              <w:jc w:val="center"/>
            </w:pPr>
            <w:r>
              <w:t xml:space="preserve">Стимулирование развития приоритетных </w:t>
            </w:r>
            <w:proofErr w:type="spellStart"/>
            <w:r>
              <w:t>подотраслей</w:t>
            </w:r>
            <w:proofErr w:type="spellEnd"/>
            <w:r>
              <w:t xml:space="preserve"> животноводства:</w:t>
            </w: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73" w:history="1">
              <w:r w:rsidR="00D97865">
                <w:rPr>
                  <w:color w:val="0000FF"/>
                </w:rPr>
                <w:t>Подпункт "а" подпункта 7</w:t>
              </w:r>
            </w:hyperlink>
          </w:p>
        </w:tc>
        <w:tc>
          <w:tcPr>
            <w:tcW w:w="5613" w:type="dxa"/>
          </w:tcPr>
          <w:p w:rsidR="00D97865" w:rsidRDefault="00D97865">
            <w:pPr>
              <w:pStyle w:val="ConsPlusNormal"/>
              <w:jc w:val="both"/>
            </w:pPr>
            <w:r>
              <w:t>возмещение части затрат на содержание приращенного маточного поголовья овец и коз, за исключением племенных животных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76" w:history="1">
              <w:r w:rsidR="00D97865">
                <w:rPr>
                  <w:color w:val="0000FF"/>
                </w:rPr>
                <w:t>Подпункт "б" подпункта 7</w:t>
              </w:r>
            </w:hyperlink>
          </w:p>
        </w:tc>
        <w:tc>
          <w:tcPr>
            <w:tcW w:w="5613" w:type="dxa"/>
          </w:tcPr>
          <w:p w:rsidR="00D97865" w:rsidRDefault="00D97865">
            <w:pPr>
              <w:pStyle w:val="ConsPlusNormal"/>
              <w:jc w:val="both"/>
            </w:pPr>
            <w:r>
              <w:t>возмещение части затрат на содержание приращенного товарного поголовья коров специализированных мясных пород, за исключением племенных животных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78" w:history="1">
              <w:r w:rsidR="00D97865">
                <w:rPr>
                  <w:color w:val="0000FF"/>
                </w:rPr>
                <w:t>Подпункт "в" подпункта 7</w:t>
              </w:r>
            </w:hyperlink>
          </w:p>
        </w:tc>
        <w:tc>
          <w:tcPr>
            <w:tcW w:w="5613" w:type="dxa"/>
          </w:tcPr>
          <w:p w:rsidR="00D97865" w:rsidRDefault="00D97865">
            <w:pPr>
              <w:pStyle w:val="ConsPlusNormal"/>
              <w:jc w:val="both"/>
            </w:pPr>
            <w:r>
              <w:t>возмещение части затрат на искусственное осеменение и (или) ветеринарные препараты, связанных с увеличением молочной продуктивности коров, за исключением племенных животных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14" w:type="dxa"/>
            <w:vAlign w:val="center"/>
          </w:tcPr>
          <w:p w:rsidR="00D97865" w:rsidRDefault="008C0D37">
            <w:pPr>
              <w:pStyle w:val="ConsPlusNormal"/>
              <w:jc w:val="center"/>
            </w:pPr>
            <w:hyperlink w:anchor="P81" w:history="1">
              <w:r w:rsidR="00D97865">
                <w:rPr>
                  <w:color w:val="0000FF"/>
                </w:rPr>
                <w:t>Подпункт "г" подпункта 7</w:t>
              </w:r>
            </w:hyperlink>
          </w:p>
        </w:tc>
        <w:tc>
          <w:tcPr>
            <w:tcW w:w="5613" w:type="dxa"/>
          </w:tcPr>
          <w:p w:rsidR="00D97865" w:rsidRDefault="00D97865">
            <w:pPr>
              <w:pStyle w:val="ConsPlusNormal"/>
              <w:jc w:val="both"/>
            </w:pPr>
            <w:r>
              <w:t>возмещение части затрат на производство овец и коз на убой (в живом весе), реализованных и (или) отгруженных получателями средств на собственную переработку и (или) переработку перерабатывающим организациям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 xml:space="preserve">    Сообщаю следующие сведения: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4365"/>
      </w:tblGrid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Полное наименование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Почтовый адрес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proofErr w:type="spellStart"/>
            <w:r>
              <w:t>ОГРН</w:t>
            </w:r>
            <w:proofErr w:type="spellEnd"/>
            <w:r>
              <w:t xml:space="preserve"> (</w:t>
            </w:r>
            <w:proofErr w:type="spellStart"/>
            <w:r>
              <w:t>ОГРНИП</w:t>
            </w:r>
            <w:proofErr w:type="spellEnd"/>
            <w:r>
              <w:t>)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proofErr w:type="spellStart"/>
            <w:r>
              <w:t>КПП</w:t>
            </w:r>
            <w:proofErr w:type="spellEnd"/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proofErr w:type="spellStart"/>
            <w:r>
              <w:t>ОКТМО</w:t>
            </w:r>
            <w:proofErr w:type="spellEnd"/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Наименование банка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proofErr w:type="spellStart"/>
            <w:r>
              <w:t>БИК</w:t>
            </w:r>
            <w:proofErr w:type="spellEnd"/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Корреспондентский счет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737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</w:tcPr>
          <w:p w:rsidR="00D97865" w:rsidRDefault="00D97865">
            <w:pPr>
              <w:pStyle w:val="ConsPlusNormal"/>
              <w:jc w:val="both"/>
            </w:pPr>
            <w:r>
              <w:t>Расчетный (лицевой) счет</w:t>
            </w:r>
          </w:p>
        </w:tc>
        <w:tc>
          <w:tcPr>
            <w:tcW w:w="4365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 xml:space="preserve">    Достоверность   и   полноту   </w:t>
      </w:r>
      <w:proofErr w:type="gramStart"/>
      <w:r>
        <w:t xml:space="preserve">сведений,   </w:t>
      </w:r>
      <w:proofErr w:type="gramEnd"/>
      <w:r>
        <w:t>содержащихся  в  заявлении  и</w:t>
      </w:r>
    </w:p>
    <w:p w:rsidR="00D97865" w:rsidRDefault="00D97865">
      <w:pPr>
        <w:pStyle w:val="ConsPlusNonformat"/>
        <w:jc w:val="both"/>
      </w:pPr>
      <w:r>
        <w:t>прилагаемых к нему документах, подтверждаю.</w:t>
      </w:r>
    </w:p>
    <w:p w:rsidR="00D97865" w:rsidRDefault="00D97865">
      <w:pPr>
        <w:pStyle w:val="ConsPlusNonformat"/>
        <w:jc w:val="both"/>
      </w:pPr>
      <w:r>
        <w:t xml:space="preserve">    Применял(</w:t>
      </w:r>
      <w:proofErr w:type="gramStart"/>
      <w:r>
        <w:t xml:space="preserve">ю)   </w:t>
      </w:r>
      <w:proofErr w:type="gramEnd"/>
      <w:r>
        <w:t>специальные   режимы  налогообложения,  предусматривающие</w:t>
      </w:r>
    </w:p>
    <w:p w:rsidR="00D97865" w:rsidRDefault="00D97865">
      <w:pPr>
        <w:pStyle w:val="ConsPlusNonformat"/>
        <w:jc w:val="both"/>
      </w:pPr>
      <w:proofErr w:type="gramStart"/>
      <w:r>
        <w:t>освобождение  от</w:t>
      </w:r>
      <w:proofErr w:type="gramEnd"/>
      <w:r>
        <w:t xml:space="preserve">  уплаты  налога  на добавленную стоимость в соответствии с</w:t>
      </w:r>
    </w:p>
    <w:p w:rsidR="00D97865" w:rsidRDefault="00D97865">
      <w:pPr>
        <w:pStyle w:val="ConsPlusNonformat"/>
        <w:jc w:val="both"/>
      </w:pPr>
      <w:r>
        <w:t>законодательством Российской Федерации:</w:t>
      </w:r>
    </w:p>
    <w:p w:rsidR="00D97865" w:rsidRDefault="00D97865">
      <w:pPr>
        <w:pStyle w:val="ConsPlusNonformat"/>
        <w:jc w:val="both"/>
      </w:pPr>
      <w:r>
        <w:t xml:space="preserve">    в отчетном финансовом году (да/нет) _______;</w:t>
      </w:r>
    </w:p>
    <w:p w:rsidR="00D97865" w:rsidRDefault="00D97865">
      <w:pPr>
        <w:pStyle w:val="ConsPlusNonformat"/>
        <w:jc w:val="both"/>
      </w:pPr>
      <w:r>
        <w:t xml:space="preserve">    в текущем финансовом году (да/нет) _______.</w:t>
      </w:r>
    </w:p>
    <w:p w:rsidR="00D97865" w:rsidRDefault="00D97865">
      <w:pPr>
        <w:pStyle w:val="ConsPlusNonformat"/>
        <w:jc w:val="both"/>
      </w:pPr>
      <w:r>
        <w:t xml:space="preserve">    С </w:t>
      </w:r>
      <w:hyperlink w:anchor="P38" w:history="1">
        <w:r>
          <w:rPr>
            <w:color w:val="0000FF"/>
          </w:rPr>
          <w:t>Правилами</w:t>
        </w:r>
      </w:hyperlink>
      <w:r>
        <w:t xml:space="preserve"> ознакомлен и обязуюсь их выполнять, соответствую условиям и</w:t>
      </w:r>
    </w:p>
    <w:p w:rsidR="00D97865" w:rsidRDefault="00D97865">
      <w:pPr>
        <w:pStyle w:val="ConsPlusNonformat"/>
        <w:jc w:val="both"/>
      </w:pPr>
      <w:r>
        <w:t>требованиям предоставления субсидий.</w:t>
      </w:r>
    </w:p>
    <w:p w:rsidR="00D97865" w:rsidRDefault="00D97865">
      <w:pPr>
        <w:pStyle w:val="ConsPlusNonformat"/>
        <w:jc w:val="both"/>
      </w:pPr>
      <w:r>
        <w:t xml:space="preserve">    Об    ответственности   за   предоставление   неполных   или   заведомо</w:t>
      </w:r>
    </w:p>
    <w:p w:rsidR="00D97865" w:rsidRDefault="00D97865">
      <w:pPr>
        <w:pStyle w:val="ConsPlusNonformat"/>
        <w:jc w:val="both"/>
      </w:pPr>
      <w:r>
        <w:t>недостоверных сведений и документов предупрежден.</w:t>
      </w:r>
    </w:p>
    <w:p w:rsidR="00D97865" w:rsidRDefault="00D97865">
      <w:pPr>
        <w:pStyle w:val="ConsPlusNonformat"/>
        <w:jc w:val="both"/>
      </w:pPr>
      <w:r>
        <w:t xml:space="preserve">    Согласен на:</w:t>
      </w:r>
    </w:p>
    <w:p w:rsidR="00D97865" w:rsidRDefault="00D97865">
      <w:pPr>
        <w:pStyle w:val="ConsPlusNonformat"/>
        <w:jc w:val="both"/>
      </w:pPr>
      <w:r>
        <w:t xml:space="preserve">    передачу   </w:t>
      </w:r>
      <w:proofErr w:type="gramStart"/>
      <w:r>
        <w:t>и  обработку</w:t>
      </w:r>
      <w:proofErr w:type="gramEnd"/>
      <w:r>
        <w:t xml:space="preserve">  моих  персональных  данных  в  соответствии  с</w:t>
      </w:r>
    </w:p>
    <w:p w:rsidR="00D97865" w:rsidRDefault="00D97865">
      <w:pPr>
        <w:pStyle w:val="ConsPlusNonformat"/>
        <w:jc w:val="both"/>
      </w:pPr>
      <w:r>
        <w:t>законодательством Российской Федерации о персональных данных;</w:t>
      </w:r>
    </w:p>
    <w:p w:rsidR="00D97865" w:rsidRDefault="00D97865">
      <w:pPr>
        <w:pStyle w:val="ConsPlusNonformat"/>
        <w:jc w:val="both"/>
      </w:pPr>
      <w:r>
        <w:t xml:space="preserve">    </w:t>
      </w:r>
      <w:proofErr w:type="gramStart"/>
      <w:r>
        <w:t>получение  уведомлений</w:t>
      </w:r>
      <w:proofErr w:type="gramEnd"/>
      <w:r>
        <w:t xml:space="preserve">  о принятых решениях при рассмотрении документов</w:t>
      </w:r>
    </w:p>
    <w:p w:rsidR="00D97865" w:rsidRDefault="00D97865">
      <w:pPr>
        <w:pStyle w:val="ConsPlusNonformat"/>
        <w:jc w:val="both"/>
      </w:pPr>
      <w:r>
        <w:t>на указанный адрес электронной почты (да/нет) ________;</w:t>
      </w:r>
    </w:p>
    <w:p w:rsidR="00D97865" w:rsidRDefault="00D97865">
      <w:pPr>
        <w:pStyle w:val="ConsPlusNonformat"/>
        <w:jc w:val="both"/>
      </w:pPr>
      <w:r>
        <w:t xml:space="preserve">    </w:t>
      </w:r>
      <w:proofErr w:type="gramStart"/>
      <w:r>
        <w:t>осуществление  Министерством</w:t>
      </w:r>
      <w:proofErr w:type="gramEnd"/>
      <w:r>
        <w:t xml:space="preserve">  сельского  хозяйства Кабардино-Балкарской</w:t>
      </w:r>
    </w:p>
    <w:p w:rsidR="00D97865" w:rsidRDefault="00D97865">
      <w:pPr>
        <w:pStyle w:val="ConsPlusNonformat"/>
        <w:jc w:val="both"/>
      </w:pPr>
      <w:r>
        <w:t>Республики и уполномоченными органами государственного финансового контроля</w:t>
      </w:r>
    </w:p>
    <w:p w:rsidR="00D97865" w:rsidRDefault="00D97865">
      <w:pPr>
        <w:pStyle w:val="ConsPlusNonformat"/>
        <w:jc w:val="both"/>
      </w:pPr>
      <w:r>
        <w:t>проверок соблюдения условий, целей и порядка предоставления субсидий;</w:t>
      </w:r>
    </w:p>
    <w:p w:rsidR="00D97865" w:rsidRDefault="00D97865">
      <w:pPr>
        <w:pStyle w:val="ConsPlusNonformat"/>
        <w:jc w:val="both"/>
      </w:pPr>
      <w:r>
        <w:t xml:space="preserve">    публикацию</w:t>
      </w:r>
      <w:proofErr w:type="gramStart"/>
      <w:r>
        <w:t xml:space="preserve">   (</w:t>
      </w:r>
      <w:proofErr w:type="gramEnd"/>
      <w:r>
        <w:t>размещение)   в  информационно-телекоммуникационной  сети</w:t>
      </w:r>
    </w:p>
    <w:p w:rsidR="00D97865" w:rsidRDefault="00D97865">
      <w:pPr>
        <w:pStyle w:val="ConsPlusNonformat"/>
        <w:jc w:val="both"/>
      </w:pPr>
      <w:r>
        <w:t>"Интернет</w:t>
      </w:r>
      <w:proofErr w:type="gramStart"/>
      <w:r>
        <w:t>"  информации</w:t>
      </w:r>
      <w:proofErr w:type="gramEnd"/>
      <w:r>
        <w:t xml:space="preserve">  об участнике отбора, о подаваемом участником отбора</w:t>
      </w:r>
    </w:p>
    <w:p w:rsidR="00D97865" w:rsidRDefault="00D97865">
      <w:pPr>
        <w:pStyle w:val="ConsPlusNonformat"/>
        <w:jc w:val="both"/>
      </w:pPr>
      <w:proofErr w:type="gramStart"/>
      <w:r>
        <w:t>предложении  (</w:t>
      </w:r>
      <w:proofErr w:type="gramEnd"/>
      <w:r>
        <w:t>заявке),  иной  информации  об  участнике отбора, связанной с</w:t>
      </w:r>
    </w:p>
    <w:p w:rsidR="00D97865" w:rsidRDefault="00D97865">
      <w:pPr>
        <w:pStyle w:val="ConsPlusNonformat"/>
        <w:jc w:val="both"/>
      </w:pPr>
      <w:r>
        <w:t>соответствующим отбором и с получением субсидий.</w:t>
      </w:r>
    </w:p>
    <w:p w:rsidR="00D97865" w:rsidRDefault="00D97865">
      <w:pPr>
        <w:pStyle w:val="ConsPlusNonformat"/>
        <w:jc w:val="both"/>
      </w:pPr>
      <w:r>
        <w:t xml:space="preserve">    Обязуюсь представлять отчетность о финансово-экономическом состоянии по</w:t>
      </w:r>
    </w:p>
    <w:p w:rsidR="00D97865" w:rsidRDefault="00D97865">
      <w:pPr>
        <w:pStyle w:val="ConsPlusNonformat"/>
        <w:jc w:val="both"/>
      </w:pPr>
      <w:proofErr w:type="gramStart"/>
      <w:r>
        <w:t xml:space="preserve">формам,   </w:t>
      </w:r>
      <w:proofErr w:type="gramEnd"/>
      <w:r>
        <w:t>утвержденным   Министерством   сельского   хозяйства   Российской</w:t>
      </w:r>
    </w:p>
    <w:p w:rsidR="00D97865" w:rsidRDefault="00D97865">
      <w:pPr>
        <w:pStyle w:val="ConsPlusNonformat"/>
        <w:jc w:val="both"/>
      </w:pPr>
      <w:r>
        <w:t>Федерации.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Руководитель</w:t>
      </w:r>
    </w:p>
    <w:p w:rsidR="00D97865" w:rsidRDefault="00D97865">
      <w:pPr>
        <w:pStyle w:val="ConsPlusNonformat"/>
        <w:jc w:val="both"/>
      </w:pPr>
      <w:r>
        <w:t>___________________________ _________________ _____________________________</w:t>
      </w:r>
    </w:p>
    <w:p w:rsidR="00D97865" w:rsidRDefault="00D97865">
      <w:pPr>
        <w:pStyle w:val="ConsPlusNonformat"/>
        <w:jc w:val="both"/>
      </w:pPr>
      <w:r>
        <w:t xml:space="preserve">       (</w:t>
      </w:r>
      <w:proofErr w:type="gramStart"/>
      <w:r>
        <w:t xml:space="preserve">должность)   </w:t>
      </w:r>
      <w:proofErr w:type="gramEnd"/>
      <w:r>
        <w:t xml:space="preserve">           (подпись)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"___" ____________ 20__ г.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2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center"/>
      </w:pPr>
    </w:p>
    <w:p w:rsidR="00D97865" w:rsidRDefault="00D97865">
      <w:pPr>
        <w:pStyle w:val="ConsPlusNonformat"/>
        <w:jc w:val="both"/>
      </w:pPr>
      <w:bookmarkStart w:id="27" w:name="P410"/>
      <w:bookmarkEnd w:id="27"/>
      <w:r>
        <w:t xml:space="preserve">                                ИНФОРМАЦИЯ</w:t>
      </w:r>
    </w:p>
    <w:p w:rsidR="00D97865" w:rsidRDefault="00D97865">
      <w:pPr>
        <w:pStyle w:val="ConsPlusNonformat"/>
        <w:jc w:val="both"/>
      </w:pPr>
      <w:r>
        <w:t xml:space="preserve">         о доле дохода от реализации произведенной, переработанной</w:t>
      </w:r>
    </w:p>
    <w:p w:rsidR="00D97865" w:rsidRDefault="00D97865">
      <w:pPr>
        <w:pStyle w:val="ConsPlusNonformat"/>
        <w:jc w:val="both"/>
      </w:pPr>
      <w:r>
        <w:t xml:space="preserve">                  сельскохозяйственной продукции в доходе</w:t>
      </w:r>
    </w:p>
    <w:p w:rsidR="00D97865" w:rsidRDefault="00D97865">
      <w:pPr>
        <w:pStyle w:val="ConsPlusNonformat"/>
        <w:jc w:val="both"/>
      </w:pPr>
      <w:r>
        <w:lastRenderedPageBreak/>
        <w:t xml:space="preserve">        заявителя от реализации товаров (работ, услуг) за 20___ год</w:t>
      </w:r>
    </w:p>
    <w:p w:rsidR="00D97865" w:rsidRDefault="00D97865">
      <w:pPr>
        <w:pStyle w:val="ConsPlusNonformat"/>
        <w:jc w:val="both"/>
      </w:pPr>
      <w:r>
        <w:t xml:space="preserve">      ______________________________________________________________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(наименование заявителя)</w:t>
      </w:r>
    </w:p>
    <w:p w:rsidR="00D97865" w:rsidRDefault="00D97865">
      <w:pPr>
        <w:pStyle w:val="ConsPlusNonformat"/>
        <w:jc w:val="both"/>
      </w:pPr>
      <w:r>
        <w:t xml:space="preserve">      ______________________________________________________________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      (ИНН/</w:t>
      </w:r>
      <w:proofErr w:type="spellStart"/>
      <w:r>
        <w:t>КПП</w:t>
      </w:r>
      <w:proofErr w:type="spellEnd"/>
      <w:r>
        <w:t>)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20"/>
        <w:gridCol w:w="1871"/>
      </w:tblGrid>
      <w:tr w:rsidR="00D97865">
        <w:tc>
          <w:tcPr>
            <w:tcW w:w="649" w:type="dxa"/>
          </w:tcPr>
          <w:p w:rsidR="00D97865" w:rsidRDefault="00D978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</w:tcPr>
          <w:p w:rsidR="00D97865" w:rsidRDefault="00D97865">
            <w:pPr>
              <w:pStyle w:val="ConsPlusNormal"/>
              <w:jc w:val="both"/>
            </w:pPr>
            <w:r>
              <w:t>Выручка от реализации товаров (работ, услуг), всего, тыс. рублей</w:t>
            </w:r>
          </w:p>
        </w:tc>
        <w:tc>
          <w:tcPr>
            <w:tcW w:w="187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49" w:type="dxa"/>
          </w:tcPr>
          <w:p w:rsidR="00D97865" w:rsidRDefault="00D9786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520" w:type="dxa"/>
          </w:tcPr>
          <w:p w:rsidR="00D97865" w:rsidRDefault="00D97865">
            <w:pPr>
              <w:pStyle w:val="ConsPlusNormal"/>
              <w:jc w:val="both"/>
            </w:pPr>
            <w:r>
              <w:t>в том числе от продажи сельскохозяйственной продукции собственного производства и продуктов ее переработки, тыс. рублей</w:t>
            </w:r>
          </w:p>
        </w:tc>
        <w:tc>
          <w:tcPr>
            <w:tcW w:w="1871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>Руководитель    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Главный бухгалтер</w:t>
      </w:r>
    </w:p>
    <w:p w:rsidR="00D97865" w:rsidRDefault="00D97865">
      <w:pPr>
        <w:pStyle w:val="ConsPlusNonformat"/>
        <w:jc w:val="both"/>
      </w:pPr>
      <w:r>
        <w:t xml:space="preserve">(при </w:t>
      </w:r>
      <w:proofErr w:type="gramStart"/>
      <w:r>
        <w:t xml:space="preserve">наличии)   </w:t>
      </w:r>
      <w:proofErr w:type="gramEnd"/>
      <w:r>
        <w:t xml:space="preserve">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 20___ г.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3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bookmarkStart w:id="28" w:name="P450"/>
      <w:bookmarkEnd w:id="28"/>
      <w:r>
        <w:t xml:space="preserve">                                  Справка</w:t>
      </w:r>
    </w:p>
    <w:p w:rsidR="00D97865" w:rsidRDefault="00D97865">
      <w:pPr>
        <w:pStyle w:val="ConsPlusNonformat"/>
        <w:jc w:val="both"/>
      </w:pPr>
      <w:r>
        <w:t xml:space="preserve">             о наличии поголовья сельскохозяйственных животных</w:t>
      </w:r>
    </w:p>
    <w:p w:rsidR="00D97865" w:rsidRDefault="00D97865">
      <w:pPr>
        <w:pStyle w:val="ConsPlusNonformat"/>
        <w:jc w:val="both"/>
      </w:pPr>
      <w:r>
        <w:t xml:space="preserve">          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(наименование заявителя)</w:t>
      </w:r>
    </w:p>
    <w:p w:rsidR="00D97865" w:rsidRDefault="00D97865">
      <w:pPr>
        <w:pStyle w:val="ConsPlusNormal"/>
        <w:jc w:val="both"/>
      </w:pPr>
    </w:p>
    <w:p w:rsidR="00D97865" w:rsidRDefault="00D97865">
      <w:pPr>
        <w:sectPr w:rsidR="00D97865" w:rsidSect="00E260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768"/>
        <w:gridCol w:w="1559"/>
        <w:gridCol w:w="1417"/>
        <w:gridCol w:w="1417"/>
        <w:gridCol w:w="1020"/>
        <w:gridCol w:w="1644"/>
        <w:gridCol w:w="1276"/>
        <w:gridCol w:w="1587"/>
      </w:tblGrid>
      <w:tr w:rsidR="00D97865">
        <w:tc>
          <w:tcPr>
            <w:tcW w:w="1928" w:type="dxa"/>
            <w:vMerge w:val="restart"/>
          </w:tcPr>
          <w:p w:rsidR="00D97865" w:rsidRDefault="00D97865">
            <w:pPr>
              <w:pStyle w:val="ConsPlusNormal"/>
              <w:jc w:val="center"/>
            </w:pPr>
            <w:r>
              <w:lastRenderedPageBreak/>
              <w:t>Вид сельскохозяйственных животных</w:t>
            </w:r>
          </w:p>
        </w:tc>
        <w:tc>
          <w:tcPr>
            <w:tcW w:w="6161" w:type="dxa"/>
            <w:gridSpan w:val="4"/>
          </w:tcPr>
          <w:p w:rsidR="00D97865" w:rsidRDefault="00D97865">
            <w:pPr>
              <w:pStyle w:val="ConsPlusNormal"/>
              <w:jc w:val="center"/>
            </w:pPr>
            <w:r>
              <w:t>Количество, голов</w:t>
            </w:r>
          </w:p>
        </w:tc>
        <w:tc>
          <w:tcPr>
            <w:tcW w:w="5527" w:type="dxa"/>
            <w:gridSpan w:val="4"/>
          </w:tcPr>
          <w:p w:rsidR="00D97865" w:rsidRDefault="00D97865">
            <w:pPr>
              <w:pStyle w:val="ConsPlusNormal"/>
              <w:jc w:val="center"/>
            </w:pPr>
            <w:r>
              <w:t>Затраты на содержание 1 головы, рублей</w:t>
            </w:r>
          </w:p>
        </w:tc>
      </w:tr>
      <w:tr w:rsidR="00D97865">
        <w:tc>
          <w:tcPr>
            <w:tcW w:w="1928" w:type="dxa"/>
            <w:vMerge/>
          </w:tcPr>
          <w:p w:rsidR="00D97865" w:rsidRDefault="00D97865"/>
        </w:tc>
        <w:tc>
          <w:tcPr>
            <w:tcW w:w="1768" w:type="dxa"/>
          </w:tcPr>
          <w:p w:rsidR="00D97865" w:rsidRDefault="00D97865">
            <w:pPr>
              <w:pStyle w:val="ConsPlusNormal"/>
              <w:jc w:val="center"/>
            </w:pPr>
            <w:r>
              <w:t>на 01.01.20__</w:t>
            </w:r>
          </w:p>
          <w:p w:rsidR="00D97865" w:rsidRDefault="00D97865">
            <w:pPr>
              <w:pStyle w:val="ConsPlusNormal"/>
              <w:jc w:val="center"/>
            </w:pPr>
            <w:r>
              <w:t>(за год, предшествующий отчетному финансовому году)</w:t>
            </w:r>
          </w:p>
        </w:tc>
        <w:tc>
          <w:tcPr>
            <w:tcW w:w="1559" w:type="dxa"/>
          </w:tcPr>
          <w:p w:rsidR="00D97865" w:rsidRDefault="00D97865">
            <w:pPr>
              <w:pStyle w:val="ConsPlusNormal"/>
              <w:jc w:val="center"/>
            </w:pPr>
            <w:r>
              <w:t>на 01.01.20__</w:t>
            </w:r>
          </w:p>
          <w:p w:rsidR="00D97865" w:rsidRDefault="00D97865">
            <w:pPr>
              <w:pStyle w:val="ConsPlusNormal"/>
              <w:jc w:val="center"/>
            </w:pPr>
            <w:r>
              <w:t>(за отчетный финансовый год)</w:t>
            </w:r>
          </w:p>
        </w:tc>
        <w:tc>
          <w:tcPr>
            <w:tcW w:w="1417" w:type="dxa"/>
          </w:tcPr>
          <w:p w:rsidR="00D97865" w:rsidRDefault="00D97865">
            <w:pPr>
              <w:pStyle w:val="ConsPlusNormal"/>
              <w:jc w:val="center"/>
            </w:pPr>
            <w:r>
              <w:t>прирост за отчетный финансовый год</w:t>
            </w:r>
          </w:p>
        </w:tc>
        <w:tc>
          <w:tcPr>
            <w:tcW w:w="1417" w:type="dxa"/>
          </w:tcPr>
          <w:p w:rsidR="00D97865" w:rsidRDefault="00D97865">
            <w:pPr>
              <w:pStyle w:val="ConsPlusNormal"/>
              <w:jc w:val="center"/>
            </w:pPr>
            <w:r>
              <w:t>на 1-е число после отчетного квартала года подачи документов</w:t>
            </w:r>
          </w:p>
        </w:tc>
        <w:tc>
          <w:tcPr>
            <w:tcW w:w="1020" w:type="dxa"/>
          </w:tcPr>
          <w:p w:rsidR="00D97865" w:rsidRDefault="00D97865">
            <w:pPr>
              <w:pStyle w:val="ConsPlusNormal"/>
              <w:jc w:val="center"/>
            </w:pPr>
            <w:r>
              <w:t>основного стада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  <w:jc w:val="center"/>
            </w:pPr>
            <w:r>
              <w:t>из них на искусственное осеменение и ветеринарные препараты</w:t>
            </w:r>
          </w:p>
        </w:tc>
        <w:tc>
          <w:tcPr>
            <w:tcW w:w="1276" w:type="dxa"/>
          </w:tcPr>
          <w:p w:rsidR="00D97865" w:rsidRDefault="00D97865">
            <w:pPr>
              <w:pStyle w:val="ConsPlusNormal"/>
              <w:jc w:val="center"/>
            </w:pPr>
            <w:r>
              <w:t>приращенного поголовья</w:t>
            </w:r>
          </w:p>
        </w:tc>
        <w:tc>
          <w:tcPr>
            <w:tcW w:w="1587" w:type="dxa"/>
          </w:tcPr>
          <w:p w:rsidR="00D97865" w:rsidRDefault="00D97865">
            <w:pPr>
              <w:pStyle w:val="ConsPlusNormal"/>
              <w:jc w:val="center"/>
            </w:pPr>
            <w:r>
              <w:t>из них на искусственное осеменение и ветеринарные препараты</w:t>
            </w: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>Крупный рогатый скот молочного направления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>в том числе коровы молочного стада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>Крупный рогатый скот мясного направления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>в том числе коровы специализированных мясных пород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>Мелкий рогатый скот молочного направления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>в том числе козы молочного стада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 xml:space="preserve">Мелкий рогатый скот мясного </w:t>
            </w:r>
            <w:r>
              <w:lastRenderedPageBreak/>
              <w:t>направления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</w:pPr>
            <w:r>
              <w:t>в том числе маточное поголовье овец и коз</w:t>
            </w:r>
          </w:p>
        </w:tc>
        <w:tc>
          <w:tcPr>
            <w:tcW w:w="176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020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87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>Руководитель    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 20___ г.</w:t>
      </w:r>
    </w:p>
    <w:p w:rsidR="00D97865" w:rsidRDefault="00D97865">
      <w:pPr>
        <w:sectPr w:rsidR="00D9786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4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bookmarkStart w:id="29" w:name="P561"/>
      <w:bookmarkEnd w:id="29"/>
      <w:r>
        <w:t xml:space="preserve">                                 СВЕДЕНИЯ</w:t>
      </w:r>
    </w:p>
    <w:p w:rsidR="00D97865" w:rsidRDefault="00D97865">
      <w:pPr>
        <w:pStyle w:val="ConsPlusNonformat"/>
        <w:jc w:val="both"/>
      </w:pPr>
      <w:r>
        <w:t xml:space="preserve">          об объемах производства молока, объемах реализованного</w:t>
      </w:r>
    </w:p>
    <w:p w:rsidR="00D97865" w:rsidRDefault="00D97865">
      <w:pPr>
        <w:pStyle w:val="ConsPlusNonformat"/>
        <w:jc w:val="both"/>
      </w:pPr>
      <w:r>
        <w:t xml:space="preserve">          и (или) отгруженного на собственную переработку молока</w:t>
      </w:r>
    </w:p>
    <w:p w:rsidR="00D97865" w:rsidRDefault="00D97865">
      <w:pPr>
        <w:pStyle w:val="ConsPlusNonformat"/>
        <w:jc w:val="both"/>
      </w:pPr>
      <w:r>
        <w:t xml:space="preserve">                       за___________________ 20__ г.</w:t>
      </w:r>
    </w:p>
    <w:p w:rsidR="00D97865" w:rsidRDefault="00D97865">
      <w:pPr>
        <w:pStyle w:val="ConsPlusNonformat"/>
        <w:jc w:val="both"/>
      </w:pPr>
      <w:r>
        <w:t xml:space="preserve">                       (периодичность: квартальная)</w:t>
      </w:r>
    </w:p>
    <w:p w:rsidR="00D97865" w:rsidRDefault="00D97865">
      <w:pPr>
        <w:pStyle w:val="ConsPlusNonformat"/>
        <w:jc w:val="both"/>
      </w:pPr>
      <w:r>
        <w:t xml:space="preserve">           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(наименование заявителя)</w:t>
      </w:r>
    </w:p>
    <w:p w:rsidR="00D97865" w:rsidRDefault="00D97865">
      <w:pPr>
        <w:pStyle w:val="ConsPlusNonformat"/>
        <w:jc w:val="both"/>
      </w:pPr>
      <w:r>
        <w:t xml:space="preserve">           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      (ИНН/</w:t>
      </w:r>
      <w:proofErr w:type="spellStart"/>
      <w:r>
        <w:t>КПП</w:t>
      </w:r>
      <w:proofErr w:type="spellEnd"/>
      <w:r>
        <w:t>)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1275"/>
        <w:gridCol w:w="1183"/>
        <w:gridCol w:w="1885"/>
      </w:tblGrid>
      <w:tr w:rsidR="00D97865">
        <w:tc>
          <w:tcPr>
            <w:tcW w:w="4706" w:type="dxa"/>
            <w:vMerge w:val="restart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Объем</w:t>
            </w:r>
          </w:p>
          <w:p w:rsidR="00D97865" w:rsidRDefault="00D97865">
            <w:pPr>
              <w:pStyle w:val="ConsPlusNormal"/>
              <w:jc w:val="center"/>
            </w:pPr>
            <w:r>
              <w:t>(кг)</w:t>
            </w:r>
          </w:p>
        </w:tc>
        <w:tc>
          <w:tcPr>
            <w:tcW w:w="3068" w:type="dxa"/>
            <w:gridSpan w:val="2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Затраты на производство молока (за исключением затрат на искусственное осеменение и (или) ветеринарные препараты)</w:t>
            </w:r>
          </w:p>
        </w:tc>
      </w:tr>
      <w:tr w:rsidR="00D97865">
        <w:tc>
          <w:tcPr>
            <w:tcW w:w="4706" w:type="dxa"/>
            <w:vMerge/>
          </w:tcPr>
          <w:p w:rsidR="00D97865" w:rsidRDefault="00D97865"/>
        </w:tc>
        <w:tc>
          <w:tcPr>
            <w:tcW w:w="1275" w:type="dxa"/>
            <w:vMerge/>
          </w:tcPr>
          <w:p w:rsidR="00D97865" w:rsidRDefault="00D97865"/>
        </w:tc>
        <w:tc>
          <w:tcPr>
            <w:tcW w:w="1183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всего</w:t>
            </w:r>
          </w:p>
          <w:p w:rsidR="00D97865" w:rsidRDefault="00D97865">
            <w:pPr>
              <w:pStyle w:val="ConsPlusNormal"/>
              <w:jc w:val="center"/>
            </w:pPr>
            <w:r>
              <w:t>(рублей)</w:t>
            </w:r>
          </w:p>
        </w:tc>
        <w:tc>
          <w:tcPr>
            <w:tcW w:w="1885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в том числе</w:t>
            </w:r>
          </w:p>
          <w:p w:rsidR="00D97865" w:rsidRDefault="00D97865">
            <w:pPr>
              <w:pStyle w:val="ConsPlusNormal"/>
              <w:jc w:val="center"/>
            </w:pPr>
            <w:r>
              <w:t>на 1 кг (рублей)</w:t>
            </w:r>
          </w:p>
        </w:tc>
      </w:tr>
      <w:tr w:rsidR="00D97865">
        <w:tc>
          <w:tcPr>
            <w:tcW w:w="4706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5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83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85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4</w:t>
            </w:r>
          </w:p>
        </w:tc>
      </w:tr>
      <w:tr w:rsidR="00D97865">
        <w:tc>
          <w:tcPr>
            <w:tcW w:w="4706" w:type="dxa"/>
            <w:vAlign w:val="bottom"/>
          </w:tcPr>
          <w:p w:rsidR="00D97865" w:rsidRDefault="00D97865">
            <w:pPr>
              <w:pStyle w:val="ConsPlusNormal"/>
            </w:pPr>
            <w:r>
              <w:t>Произведено коровьего молока (физический вес), всего</w:t>
            </w:r>
          </w:p>
        </w:tc>
        <w:tc>
          <w:tcPr>
            <w:tcW w:w="1275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83" w:type="dxa"/>
          </w:tcPr>
          <w:p w:rsidR="00D97865" w:rsidRDefault="00D9786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85" w:type="dxa"/>
          </w:tcPr>
          <w:p w:rsidR="00D97865" w:rsidRDefault="00D97865">
            <w:pPr>
              <w:pStyle w:val="ConsPlusNormal"/>
              <w:jc w:val="center"/>
            </w:pPr>
            <w:r>
              <w:t>X</w:t>
            </w:r>
          </w:p>
        </w:tc>
      </w:tr>
      <w:tr w:rsidR="00D97865">
        <w:tc>
          <w:tcPr>
            <w:tcW w:w="4706" w:type="dxa"/>
          </w:tcPr>
          <w:p w:rsidR="00D97865" w:rsidRDefault="00D97865">
            <w:pPr>
              <w:pStyle w:val="ConsPlusNormal"/>
            </w:pPr>
            <w:r>
              <w:t>Реализовано и (или) отгружено на собственную переработку коровьего молока (вес после перевода на базисную жирность), всего, в том числе</w:t>
            </w:r>
          </w:p>
        </w:tc>
        <w:tc>
          <w:tcPr>
            <w:tcW w:w="1275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83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88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4706" w:type="dxa"/>
            <w:vAlign w:val="bottom"/>
          </w:tcPr>
          <w:p w:rsidR="00D97865" w:rsidRDefault="00D97865">
            <w:pPr>
              <w:pStyle w:val="ConsPlusNormal"/>
            </w:pPr>
            <w:r>
              <w:t>высшего сорта</w:t>
            </w:r>
          </w:p>
        </w:tc>
        <w:tc>
          <w:tcPr>
            <w:tcW w:w="1275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83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88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4706" w:type="dxa"/>
            <w:vAlign w:val="bottom"/>
          </w:tcPr>
          <w:p w:rsidR="00D97865" w:rsidRDefault="00D97865">
            <w:pPr>
              <w:pStyle w:val="ConsPlusNormal"/>
            </w:pPr>
            <w:r>
              <w:t>первого сорта</w:t>
            </w:r>
          </w:p>
        </w:tc>
        <w:tc>
          <w:tcPr>
            <w:tcW w:w="1275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83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885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4706" w:type="dxa"/>
            <w:vAlign w:val="center"/>
          </w:tcPr>
          <w:p w:rsidR="00D97865" w:rsidRDefault="00D97865">
            <w:pPr>
              <w:pStyle w:val="ConsPlusNormal"/>
            </w:pPr>
            <w:r>
              <w:t>Произведено козьего молока, всего</w:t>
            </w:r>
          </w:p>
        </w:tc>
        <w:tc>
          <w:tcPr>
            <w:tcW w:w="1275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83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85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X</w:t>
            </w:r>
          </w:p>
        </w:tc>
      </w:tr>
      <w:tr w:rsidR="00D97865">
        <w:tc>
          <w:tcPr>
            <w:tcW w:w="4706" w:type="dxa"/>
            <w:vAlign w:val="bottom"/>
          </w:tcPr>
          <w:p w:rsidR="00D97865" w:rsidRDefault="00D97865">
            <w:pPr>
              <w:pStyle w:val="ConsPlusNormal"/>
            </w:pPr>
            <w:r>
              <w:t>Реализовано и (или) отгружено на собственную переработку козьего молока, всего</w:t>
            </w:r>
          </w:p>
        </w:tc>
        <w:tc>
          <w:tcPr>
            <w:tcW w:w="1275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83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885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>Руководитель    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_____________ 20___ г.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5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bookmarkStart w:id="30" w:name="P629"/>
      <w:bookmarkEnd w:id="30"/>
      <w:r>
        <w:t xml:space="preserve">                                 СВЕДЕНИЯ</w:t>
      </w:r>
    </w:p>
    <w:p w:rsidR="00D97865" w:rsidRDefault="00D97865">
      <w:pPr>
        <w:pStyle w:val="ConsPlusNonformat"/>
        <w:jc w:val="both"/>
      </w:pPr>
      <w:r>
        <w:t xml:space="preserve">                о молочной продуктивности коров и (или) коз</w:t>
      </w:r>
    </w:p>
    <w:p w:rsidR="00D97865" w:rsidRDefault="00D97865">
      <w:pPr>
        <w:pStyle w:val="ConsPlusNonformat"/>
        <w:jc w:val="both"/>
      </w:pPr>
      <w:r>
        <w:t xml:space="preserve">             за отчетный финансовый год и год, предшествующий</w:t>
      </w:r>
    </w:p>
    <w:p w:rsidR="00D97865" w:rsidRDefault="00D97865">
      <w:pPr>
        <w:pStyle w:val="ConsPlusNonformat"/>
        <w:jc w:val="both"/>
      </w:pPr>
      <w:r>
        <w:t xml:space="preserve">                        отчетному финансовому году</w:t>
      </w:r>
    </w:p>
    <w:p w:rsidR="00D97865" w:rsidRDefault="00D97865">
      <w:pPr>
        <w:pStyle w:val="ConsPlusNonformat"/>
        <w:jc w:val="both"/>
      </w:pPr>
      <w:r>
        <w:t xml:space="preserve">                      за ___________________ 20__ г.</w:t>
      </w:r>
    </w:p>
    <w:p w:rsidR="00D97865" w:rsidRDefault="00D97865">
      <w:pPr>
        <w:pStyle w:val="ConsPlusNonformat"/>
        <w:jc w:val="both"/>
      </w:pPr>
      <w:r>
        <w:t xml:space="preserve">          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(наименование заявителя)</w:t>
      </w:r>
    </w:p>
    <w:p w:rsidR="00D97865" w:rsidRDefault="00D97865">
      <w:pPr>
        <w:pStyle w:val="ConsPlusNonformat"/>
        <w:jc w:val="both"/>
      </w:pPr>
      <w:r>
        <w:t xml:space="preserve">          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      (ИНН/</w:t>
      </w:r>
      <w:proofErr w:type="spellStart"/>
      <w:r>
        <w:t>КПП</w:t>
      </w:r>
      <w:proofErr w:type="spellEnd"/>
      <w:r>
        <w:t>)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928"/>
        <w:gridCol w:w="1701"/>
        <w:gridCol w:w="2381"/>
      </w:tblGrid>
      <w:tr w:rsidR="00D97865">
        <w:tc>
          <w:tcPr>
            <w:tcW w:w="3061" w:type="dxa"/>
          </w:tcPr>
          <w:p w:rsidR="00D97865" w:rsidRDefault="00D97865">
            <w:pPr>
              <w:pStyle w:val="ConsPlusNormal"/>
              <w:jc w:val="center"/>
            </w:pPr>
            <w:r>
              <w:t>Вид животных</w:t>
            </w:r>
          </w:p>
        </w:tc>
        <w:tc>
          <w:tcPr>
            <w:tcW w:w="1928" w:type="dxa"/>
          </w:tcPr>
          <w:p w:rsidR="00D97865" w:rsidRDefault="00D97865">
            <w:pPr>
              <w:pStyle w:val="ConsPlusNormal"/>
              <w:jc w:val="center"/>
            </w:pPr>
            <w:r>
              <w:t>Средняя молочная продуктивность за год, предшествующий отчетному финансовому году (кг)</w:t>
            </w:r>
          </w:p>
        </w:tc>
        <w:tc>
          <w:tcPr>
            <w:tcW w:w="1701" w:type="dxa"/>
          </w:tcPr>
          <w:p w:rsidR="00D97865" w:rsidRDefault="00D97865">
            <w:pPr>
              <w:pStyle w:val="ConsPlusNormal"/>
              <w:jc w:val="center"/>
            </w:pPr>
            <w:r>
              <w:t>Средняя молочная продуктивность за отчетный финансовый год (кг)</w:t>
            </w:r>
          </w:p>
        </w:tc>
        <w:tc>
          <w:tcPr>
            <w:tcW w:w="2381" w:type="dxa"/>
          </w:tcPr>
          <w:p w:rsidR="00D97865" w:rsidRDefault="00D97865">
            <w:pPr>
              <w:pStyle w:val="ConsPlusNormal"/>
              <w:jc w:val="center"/>
            </w:pPr>
            <w:r>
              <w:t>Количество голов с молочной продуктивностью не ниже уровня, установленного Министерством для соответствующей категории хозяйств</w:t>
            </w:r>
          </w:p>
        </w:tc>
      </w:tr>
      <w:tr w:rsidR="00D97865">
        <w:tc>
          <w:tcPr>
            <w:tcW w:w="3061" w:type="dxa"/>
            <w:vAlign w:val="bottom"/>
          </w:tcPr>
          <w:p w:rsidR="00D97865" w:rsidRDefault="00D978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D97865" w:rsidRDefault="00D978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D97865" w:rsidRDefault="00D97865">
            <w:pPr>
              <w:pStyle w:val="ConsPlusNormal"/>
              <w:jc w:val="center"/>
            </w:pPr>
            <w:r>
              <w:t>4</w:t>
            </w:r>
          </w:p>
        </w:tc>
      </w:tr>
      <w:tr w:rsidR="00D97865">
        <w:tc>
          <w:tcPr>
            <w:tcW w:w="3061" w:type="dxa"/>
          </w:tcPr>
          <w:p w:rsidR="00D97865" w:rsidRDefault="00D97865">
            <w:pPr>
              <w:pStyle w:val="ConsPlusNormal"/>
            </w:pPr>
            <w:r>
              <w:t xml:space="preserve">Коровы </w:t>
            </w:r>
            <w:hyperlink w:anchor="P661" w:history="1">
              <w:r>
                <w:rPr>
                  <w:color w:val="0000FF"/>
                </w:rPr>
                <w:t>&lt;*&gt;</w:t>
              </w:r>
            </w:hyperlink>
            <w:r>
              <w:t xml:space="preserve"> ___________</w:t>
            </w:r>
          </w:p>
        </w:tc>
        <w:tc>
          <w:tcPr>
            <w:tcW w:w="192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70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238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306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92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70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238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3061" w:type="dxa"/>
          </w:tcPr>
          <w:p w:rsidR="00D97865" w:rsidRDefault="00D97865">
            <w:pPr>
              <w:pStyle w:val="ConsPlusNormal"/>
            </w:pPr>
            <w:r>
              <w:t xml:space="preserve">Козы </w:t>
            </w:r>
            <w:hyperlink w:anchor="P661" w:history="1">
              <w:r>
                <w:rPr>
                  <w:color w:val="0000FF"/>
                </w:rPr>
                <w:t>&lt;*&gt;</w:t>
              </w:r>
            </w:hyperlink>
            <w:r>
              <w:t xml:space="preserve"> ____________</w:t>
            </w:r>
          </w:p>
        </w:tc>
        <w:tc>
          <w:tcPr>
            <w:tcW w:w="1928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70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2381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ind w:left="540"/>
        <w:jc w:val="both"/>
      </w:pPr>
    </w:p>
    <w:p w:rsidR="00D97865" w:rsidRDefault="00D97865">
      <w:pPr>
        <w:pStyle w:val="ConsPlusNonformat"/>
        <w:jc w:val="both"/>
      </w:pPr>
      <w:r>
        <w:t xml:space="preserve">    --------------------------------</w:t>
      </w:r>
    </w:p>
    <w:p w:rsidR="00D97865" w:rsidRDefault="00D97865">
      <w:pPr>
        <w:pStyle w:val="ConsPlusNonformat"/>
        <w:jc w:val="both"/>
      </w:pPr>
      <w:bookmarkStart w:id="31" w:name="P661"/>
      <w:bookmarkEnd w:id="31"/>
      <w:r>
        <w:t xml:space="preserve">    &lt;*&gt; порода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Руководитель    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_____________ 20___ г.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lastRenderedPageBreak/>
        <w:t>Приложение N 6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center"/>
      </w:pPr>
    </w:p>
    <w:p w:rsidR="00D97865" w:rsidRDefault="00D97865">
      <w:pPr>
        <w:pStyle w:val="ConsPlusNonformat"/>
        <w:jc w:val="both"/>
      </w:pPr>
      <w:bookmarkStart w:id="32" w:name="P683"/>
      <w:bookmarkEnd w:id="32"/>
      <w:r>
        <w:t xml:space="preserve">                                  РЕЕСТР</w:t>
      </w:r>
    </w:p>
    <w:p w:rsidR="00D97865" w:rsidRDefault="00D97865">
      <w:pPr>
        <w:pStyle w:val="ConsPlusNonformat"/>
        <w:jc w:val="both"/>
      </w:pPr>
      <w:r>
        <w:t xml:space="preserve">          документов, подтверждающих реализацию и (или) отгрузку</w:t>
      </w:r>
    </w:p>
    <w:p w:rsidR="00D97865" w:rsidRDefault="00D97865">
      <w:pPr>
        <w:pStyle w:val="ConsPlusNonformat"/>
        <w:jc w:val="both"/>
      </w:pPr>
      <w:r>
        <w:t xml:space="preserve">        на собственную переработку коровьего и (или) козьего молока</w:t>
      </w:r>
    </w:p>
    <w:p w:rsidR="00D97865" w:rsidRDefault="00D97865">
      <w:pPr>
        <w:pStyle w:val="ConsPlusNonformat"/>
        <w:jc w:val="both"/>
      </w:pPr>
      <w:r>
        <w:t xml:space="preserve">                        за ________________ 20__ г.</w:t>
      </w:r>
    </w:p>
    <w:p w:rsidR="00D97865" w:rsidRDefault="00D97865">
      <w:pPr>
        <w:pStyle w:val="ConsPlusNonformat"/>
        <w:jc w:val="both"/>
      </w:pPr>
      <w:r>
        <w:t xml:space="preserve">    __________________________________________________________________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(наименование заявителя)</w:t>
      </w:r>
    </w:p>
    <w:p w:rsidR="00D97865" w:rsidRDefault="00D97865">
      <w:pPr>
        <w:pStyle w:val="ConsPlusNonformat"/>
        <w:jc w:val="both"/>
      </w:pPr>
      <w:r>
        <w:t xml:space="preserve">    __________________________________________________________________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      (ИНН/</w:t>
      </w:r>
      <w:proofErr w:type="spellStart"/>
      <w:r>
        <w:t>КПП</w:t>
      </w:r>
      <w:proofErr w:type="spellEnd"/>
      <w:r>
        <w:t>)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701"/>
        <w:gridCol w:w="1247"/>
        <w:gridCol w:w="1191"/>
        <w:gridCol w:w="1191"/>
        <w:gridCol w:w="1156"/>
        <w:gridCol w:w="1871"/>
      </w:tblGrid>
      <w:tr w:rsidR="00D97865">
        <w:tc>
          <w:tcPr>
            <w:tcW w:w="706" w:type="dxa"/>
            <w:vMerge w:val="restart"/>
          </w:tcPr>
          <w:p w:rsidR="00D97865" w:rsidRDefault="00D97865">
            <w:pPr>
              <w:pStyle w:val="ConsPlusNormal"/>
              <w:jc w:val="center"/>
            </w:pPr>
            <w:r>
              <w:t>N</w:t>
            </w:r>
          </w:p>
          <w:p w:rsidR="00D97865" w:rsidRDefault="00D9786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139" w:type="dxa"/>
            <w:gridSpan w:val="3"/>
          </w:tcPr>
          <w:p w:rsidR="00D97865" w:rsidRDefault="00D97865">
            <w:pPr>
              <w:pStyle w:val="ConsPlusNormal"/>
              <w:jc w:val="center"/>
            </w:pPr>
            <w:r>
              <w:t>Документ, подтверждающий реализацию и (или) отгрузку на собственную переработку молока</w:t>
            </w:r>
          </w:p>
        </w:tc>
        <w:tc>
          <w:tcPr>
            <w:tcW w:w="2347" w:type="dxa"/>
            <w:gridSpan w:val="2"/>
          </w:tcPr>
          <w:p w:rsidR="00D97865" w:rsidRDefault="00D97865">
            <w:pPr>
              <w:pStyle w:val="ConsPlusNormal"/>
              <w:jc w:val="center"/>
            </w:pPr>
            <w:r>
              <w:t>Объемы реализованного и (или) отгруженного на собственную переработку коровьего молока (кг)</w:t>
            </w:r>
          </w:p>
        </w:tc>
        <w:tc>
          <w:tcPr>
            <w:tcW w:w="1871" w:type="dxa"/>
            <w:vMerge w:val="restart"/>
          </w:tcPr>
          <w:p w:rsidR="00D97865" w:rsidRDefault="00D97865">
            <w:pPr>
              <w:pStyle w:val="ConsPlusNormal"/>
              <w:jc w:val="center"/>
            </w:pPr>
            <w:r>
              <w:t>Объемы реализованного и (или) отгруженного на собственную переработку козьего молока (кг)</w:t>
            </w:r>
          </w:p>
        </w:tc>
      </w:tr>
      <w:tr w:rsidR="00D97865">
        <w:tc>
          <w:tcPr>
            <w:tcW w:w="706" w:type="dxa"/>
            <w:vMerge/>
          </w:tcPr>
          <w:p w:rsidR="00D97865" w:rsidRDefault="00D97865"/>
        </w:tc>
        <w:tc>
          <w:tcPr>
            <w:tcW w:w="1701" w:type="dxa"/>
          </w:tcPr>
          <w:p w:rsidR="00D97865" w:rsidRDefault="00D97865">
            <w:pPr>
              <w:pStyle w:val="ConsPlusNormal"/>
              <w:jc w:val="center"/>
            </w:pPr>
            <w:r>
              <w:t>наименование приемщика молока</w:t>
            </w:r>
          </w:p>
        </w:tc>
        <w:tc>
          <w:tcPr>
            <w:tcW w:w="1247" w:type="dxa"/>
          </w:tcPr>
          <w:p w:rsidR="00D97865" w:rsidRDefault="00D97865">
            <w:pPr>
              <w:pStyle w:val="ConsPlusNormal"/>
              <w:jc w:val="center"/>
            </w:pPr>
            <w:r>
              <w:t>дата выдачи документа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молоко высшего сорта</w:t>
            </w:r>
          </w:p>
        </w:tc>
        <w:tc>
          <w:tcPr>
            <w:tcW w:w="1156" w:type="dxa"/>
          </w:tcPr>
          <w:p w:rsidR="00D97865" w:rsidRDefault="00D97865">
            <w:pPr>
              <w:pStyle w:val="ConsPlusNormal"/>
              <w:jc w:val="center"/>
            </w:pPr>
            <w:r>
              <w:t>молоко первого сорта</w:t>
            </w:r>
          </w:p>
        </w:tc>
        <w:tc>
          <w:tcPr>
            <w:tcW w:w="1871" w:type="dxa"/>
            <w:vMerge/>
          </w:tcPr>
          <w:p w:rsidR="00D97865" w:rsidRDefault="00D97865"/>
        </w:tc>
      </w:tr>
      <w:tr w:rsidR="00D97865">
        <w:tc>
          <w:tcPr>
            <w:tcW w:w="706" w:type="dxa"/>
          </w:tcPr>
          <w:p w:rsidR="00D97865" w:rsidRDefault="00D978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D97865" w:rsidRDefault="00D978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D97865" w:rsidRDefault="00D978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56" w:type="dxa"/>
          </w:tcPr>
          <w:p w:rsidR="00D97865" w:rsidRDefault="00D978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D97865" w:rsidRDefault="00D97865">
            <w:pPr>
              <w:pStyle w:val="ConsPlusNormal"/>
              <w:jc w:val="center"/>
            </w:pPr>
            <w:r>
              <w:t>7</w:t>
            </w:r>
          </w:p>
        </w:tc>
      </w:tr>
      <w:tr w:rsidR="00D97865">
        <w:tc>
          <w:tcPr>
            <w:tcW w:w="70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D97865" w:rsidRDefault="00D97865">
            <w:pPr>
              <w:pStyle w:val="ConsPlusNormal"/>
            </w:pPr>
          </w:p>
        </w:tc>
        <w:tc>
          <w:tcPr>
            <w:tcW w:w="124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871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>Руководитель    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 20___ г.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7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bookmarkStart w:id="33" w:name="P737"/>
      <w:bookmarkEnd w:id="33"/>
      <w:r>
        <w:t xml:space="preserve">                                  Справка</w:t>
      </w:r>
    </w:p>
    <w:p w:rsidR="00D97865" w:rsidRDefault="00D97865">
      <w:pPr>
        <w:pStyle w:val="ConsPlusNonformat"/>
        <w:jc w:val="both"/>
      </w:pPr>
      <w:r>
        <w:t xml:space="preserve">                 о наличии племенного маточного поголовья</w:t>
      </w:r>
    </w:p>
    <w:p w:rsidR="00D97865" w:rsidRDefault="00D97865">
      <w:pPr>
        <w:pStyle w:val="ConsPlusNonformat"/>
        <w:jc w:val="both"/>
      </w:pPr>
      <w:r>
        <w:t xml:space="preserve">          _______________________________________________________</w:t>
      </w:r>
    </w:p>
    <w:p w:rsidR="00D97865" w:rsidRDefault="00D97865">
      <w:pPr>
        <w:pStyle w:val="ConsPlusNonformat"/>
        <w:jc w:val="both"/>
      </w:pPr>
      <w:r>
        <w:lastRenderedPageBreak/>
        <w:t xml:space="preserve">                         (наименование заявителя)</w:t>
      </w:r>
    </w:p>
    <w:p w:rsidR="00D97865" w:rsidRDefault="00D97865">
      <w:pPr>
        <w:pStyle w:val="ConsPlusNonformat"/>
        <w:jc w:val="both"/>
      </w:pPr>
      <w:r>
        <w:t xml:space="preserve">   по состоянию на 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(на 1-е число месяца, следующего за отчетным годом)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D97865">
        <w:tc>
          <w:tcPr>
            <w:tcW w:w="5953" w:type="dxa"/>
          </w:tcPr>
          <w:p w:rsidR="00D97865" w:rsidRDefault="00D97865">
            <w:pPr>
              <w:pStyle w:val="ConsPlusNormal"/>
              <w:jc w:val="center"/>
            </w:pPr>
            <w:r>
              <w:t>Виды сельскохозяйственных животных</w:t>
            </w:r>
          </w:p>
        </w:tc>
        <w:tc>
          <w:tcPr>
            <w:tcW w:w="3118" w:type="dxa"/>
          </w:tcPr>
          <w:p w:rsidR="00D97865" w:rsidRDefault="00D97865">
            <w:pPr>
              <w:pStyle w:val="ConsPlusNormal"/>
              <w:jc w:val="center"/>
            </w:pPr>
            <w:r>
              <w:t>Количество голов</w:t>
            </w:r>
          </w:p>
          <w:p w:rsidR="00D97865" w:rsidRDefault="00D97865">
            <w:pPr>
              <w:pStyle w:val="ConsPlusNormal"/>
              <w:jc w:val="center"/>
            </w:pPr>
            <w:r>
              <w:t>(в натуральном выражении)</w:t>
            </w:r>
          </w:p>
        </w:tc>
      </w:tr>
      <w:tr w:rsidR="00D97865">
        <w:tc>
          <w:tcPr>
            <w:tcW w:w="5953" w:type="dxa"/>
          </w:tcPr>
          <w:p w:rsidR="00D97865" w:rsidRDefault="00D97865">
            <w:pPr>
              <w:pStyle w:val="ConsPlusNormal"/>
            </w:pPr>
            <w:r>
              <w:t>Крупный рогатый скот молочного направления (коровы, от которых получены живые телята на начало отчетного финансового года)</w:t>
            </w:r>
          </w:p>
        </w:tc>
        <w:tc>
          <w:tcPr>
            <w:tcW w:w="3118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5953" w:type="dxa"/>
          </w:tcPr>
          <w:p w:rsidR="00D97865" w:rsidRDefault="00D97865">
            <w:pPr>
              <w:pStyle w:val="ConsPlusNormal"/>
            </w:pPr>
            <w:r>
              <w:t>Крупный рогатый скот мясного направления (коровы, от которых получены живые телята на начало отчетного финансового года)</w:t>
            </w:r>
          </w:p>
        </w:tc>
        <w:tc>
          <w:tcPr>
            <w:tcW w:w="3118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5953" w:type="dxa"/>
          </w:tcPr>
          <w:p w:rsidR="00D97865" w:rsidRDefault="00D97865">
            <w:pPr>
              <w:pStyle w:val="ConsPlusNormal"/>
            </w:pPr>
            <w:r>
              <w:t>Яки</w:t>
            </w:r>
          </w:p>
        </w:tc>
        <w:tc>
          <w:tcPr>
            <w:tcW w:w="3118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5953" w:type="dxa"/>
          </w:tcPr>
          <w:p w:rsidR="00D97865" w:rsidRDefault="00D97865">
            <w:pPr>
              <w:pStyle w:val="ConsPlusNormal"/>
            </w:pPr>
            <w:r>
              <w:t>Лошади</w:t>
            </w:r>
          </w:p>
        </w:tc>
        <w:tc>
          <w:tcPr>
            <w:tcW w:w="3118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5953" w:type="dxa"/>
          </w:tcPr>
          <w:p w:rsidR="00D97865" w:rsidRDefault="00D97865">
            <w:pPr>
              <w:pStyle w:val="ConsPlusNormal"/>
            </w:pPr>
            <w:r>
              <w:t>Овцы</w:t>
            </w:r>
          </w:p>
        </w:tc>
        <w:tc>
          <w:tcPr>
            <w:tcW w:w="3118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5953" w:type="dxa"/>
          </w:tcPr>
          <w:p w:rsidR="00D97865" w:rsidRDefault="00D97865">
            <w:pPr>
              <w:pStyle w:val="ConsPlusNormal"/>
            </w:pPr>
            <w:r>
              <w:t>Птица</w:t>
            </w:r>
          </w:p>
        </w:tc>
        <w:tc>
          <w:tcPr>
            <w:tcW w:w="3118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>Руководитель    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 20___ г.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8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bookmarkStart w:id="34" w:name="P780"/>
      <w:bookmarkEnd w:id="34"/>
      <w:r>
        <w:t xml:space="preserve">                              Справка-расчет</w:t>
      </w:r>
    </w:p>
    <w:p w:rsidR="00D97865" w:rsidRDefault="00D97865">
      <w:pPr>
        <w:pStyle w:val="ConsPlusNonformat"/>
        <w:jc w:val="both"/>
      </w:pPr>
      <w:r>
        <w:t xml:space="preserve">      на предоставление в 20___ году субсидий на поддержку племенного</w:t>
      </w:r>
    </w:p>
    <w:p w:rsidR="00D97865" w:rsidRDefault="00D97865">
      <w:pPr>
        <w:pStyle w:val="ConsPlusNonformat"/>
        <w:jc w:val="both"/>
      </w:pPr>
      <w:r>
        <w:t xml:space="preserve">       животноводства по 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 (полное наименование заявителя, ИНН)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499"/>
        <w:gridCol w:w="1417"/>
        <w:gridCol w:w="1159"/>
        <w:gridCol w:w="1191"/>
        <w:gridCol w:w="1531"/>
      </w:tblGrid>
      <w:tr w:rsidR="00D97865">
        <w:tc>
          <w:tcPr>
            <w:tcW w:w="624" w:type="dxa"/>
          </w:tcPr>
          <w:p w:rsidR="00D97865" w:rsidRDefault="00D97865">
            <w:pPr>
              <w:pStyle w:val="ConsPlusNormal"/>
              <w:jc w:val="center"/>
            </w:pPr>
            <w:r>
              <w:t>N</w:t>
            </w:r>
          </w:p>
          <w:p w:rsidR="00D97865" w:rsidRDefault="00D9786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99" w:type="dxa"/>
          </w:tcPr>
          <w:p w:rsidR="00D97865" w:rsidRDefault="00D97865">
            <w:pPr>
              <w:pStyle w:val="ConsPlusNormal"/>
              <w:jc w:val="center"/>
            </w:pPr>
            <w:r>
              <w:t>Фактическое поголовье на 01.01.20__, голов</w:t>
            </w:r>
          </w:p>
        </w:tc>
        <w:tc>
          <w:tcPr>
            <w:tcW w:w="1417" w:type="dxa"/>
          </w:tcPr>
          <w:p w:rsidR="00D97865" w:rsidRDefault="00D97865">
            <w:pPr>
              <w:pStyle w:val="ConsPlusNormal"/>
              <w:jc w:val="center"/>
            </w:pPr>
            <w:r>
              <w:t>Коэффициент перевода поголовья в условные головы</w:t>
            </w:r>
          </w:p>
        </w:tc>
        <w:tc>
          <w:tcPr>
            <w:tcW w:w="1159" w:type="dxa"/>
          </w:tcPr>
          <w:p w:rsidR="00D97865" w:rsidRDefault="00D97865">
            <w:pPr>
              <w:pStyle w:val="ConsPlusNormal"/>
              <w:jc w:val="center"/>
            </w:pPr>
            <w:r>
              <w:t>Количество условных голов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Ставка субсидии на 1 условную голову</w:t>
            </w:r>
          </w:p>
        </w:tc>
        <w:tc>
          <w:tcPr>
            <w:tcW w:w="1531" w:type="dxa"/>
          </w:tcPr>
          <w:p w:rsidR="00D97865" w:rsidRDefault="00D97865">
            <w:pPr>
              <w:pStyle w:val="ConsPlusNormal"/>
              <w:jc w:val="center"/>
            </w:pPr>
            <w:r>
              <w:t>Потребность в субсидиях, рублей</w:t>
            </w: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  <w:r>
              <w:t xml:space="preserve">Крупный рогатый скот </w:t>
            </w:r>
            <w:r>
              <w:lastRenderedPageBreak/>
              <w:t>молочного направления (коровы, от которых получены живые телята на начало отчетного финансового года)</w:t>
            </w: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  <w:r>
              <w:t>Крупный рогатый скот мясного направления (коровы, от которых получены живые телята на начало отчетного финансового года)</w:t>
            </w: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  <w:r>
              <w:t>Яки</w:t>
            </w: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  <w:r>
              <w:t>Лошади</w:t>
            </w: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  <w:r>
              <w:t>Овцы</w:t>
            </w: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  <w:r>
              <w:t>Птица</w:t>
            </w: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62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644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9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417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59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531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>Руководитель            _________________   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_________________ 20__ г.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right"/>
        <w:outlineLvl w:val="1"/>
      </w:pPr>
      <w:r>
        <w:t>Приложение N 9</w:t>
      </w:r>
    </w:p>
    <w:p w:rsidR="00D97865" w:rsidRDefault="00D97865">
      <w:pPr>
        <w:pStyle w:val="ConsPlusNormal"/>
        <w:jc w:val="right"/>
      </w:pPr>
      <w:r>
        <w:t>к Правилам</w:t>
      </w:r>
    </w:p>
    <w:p w:rsidR="00D97865" w:rsidRDefault="00D97865">
      <w:pPr>
        <w:pStyle w:val="ConsPlusNormal"/>
        <w:jc w:val="right"/>
      </w:pPr>
      <w:r>
        <w:t>предоставления субсидий на поддержку</w:t>
      </w:r>
    </w:p>
    <w:p w:rsidR="00D97865" w:rsidRDefault="00D97865">
      <w:pPr>
        <w:pStyle w:val="ConsPlusNormal"/>
        <w:jc w:val="right"/>
      </w:pPr>
      <w:r>
        <w:t>сельскохозяйственного производства</w:t>
      </w:r>
    </w:p>
    <w:p w:rsidR="00D97865" w:rsidRDefault="00D97865">
      <w:pPr>
        <w:pStyle w:val="ConsPlusNormal"/>
        <w:jc w:val="right"/>
      </w:pPr>
      <w:r>
        <w:t xml:space="preserve">по отдельным </w:t>
      </w:r>
      <w:proofErr w:type="spellStart"/>
      <w:r>
        <w:t>подотраслям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и на стимулирование развития приоритетных</w:t>
      </w:r>
    </w:p>
    <w:p w:rsidR="00D97865" w:rsidRDefault="00D97865">
      <w:pPr>
        <w:pStyle w:val="ConsPlusNormal"/>
        <w:jc w:val="right"/>
      </w:pPr>
      <w:proofErr w:type="spellStart"/>
      <w:r>
        <w:t>подотраслей</w:t>
      </w:r>
      <w:proofErr w:type="spellEnd"/>
      <w:r>
        <w:t xml:space="preserve"> животноводства</w:t>
      </w:r>
    </w:p>
    <w:p w:rsidR="00D97865" w:rsidRDefault="00D97865">
      <w:pPr>
        <w:pStyle w:val="ConsPlusNormal"/>
        <w:jc w:val="right"/>
      </w:pPr>
      <w:r>
        <w:t>в Кабардино-Балкарской Республике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rmal"/>
        <w:jc w:val="center"/>
      </w:pPr>
      <w:r>
        <w:t xml:space="preserve">(введено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proofErr w:type="spellStart"/>
      <w:r>
        <w:t>КБР</w:t>
      </w:r>
      <w:proofErr w:type="spellEnd"/>
      <w:r>
        <w:t xml:space="preserve"> от 31.05.2021 N 122-ПП)</w:t>
      </w:r>
    </w:p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bookmarkStart w:id="35" w:name="P872"/>
      <w:bookmarkEnd w:id="35"/>
      <w:r>
        <w:t xml:space="preserve">                                  Справка</w:t>
      </w:r>
    </w:p>
    <w:p w:rsidR="00D97865" w:rsidRDefault="00D97865">
      <w:pPr>
        <w:pStyle w:val="ConsPlusNonformat"/>
        <w:jc w:val="both"/>
      </w:pPr>
      <w:r>
        <w:t xml:space="preserve">         об объемах реализованного мяса за отчетный финансовый год</w:t>
      </w:r>
    </w:p>
    <w:p w:rsidR="00D97865" w:rsidRDefault="00D97865">
      <w:pPr>
        <w:pStyle w:val="ConsPlusNonformat"/>
        <w:jc w:val="both"/>
      </w:pPr>
      <w:r>
        <w:t xml:space="preserve">          _______________________________________________________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        (наименование заявителя)</w:t>
      </w:r>
    </w:p>
    <w:p w:rsidR="00D97865" w:rsidRDefault="00D978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276"/>
        <w:gridCol w:w="1191"/>
        <w:gridCol w:w="1191"/>
        <w:gridCol w:w="1191"/>
        <w:gridCol w:w="1191"/>
        <w:gridCol w:w="1134"/>
      </w:tblGrid>
      <w:tr w:rsidR="00D97865">
        <w:tc>
          <w:tcPr>
            <w:tcW w:w="1871" w:type="dxa"/>
          </w:tcPr>
          <w:p w:rsidR="00D97865" w:rsidRDefault="00D97865">
            <w:pPr>
              <w:pStyle w:val="ConsPlusNormal"/>
              <w:jc w:val="center"/>
            </w:pPr>
            <w:r>
              <w:t>Вид сельскохозяйственных животных</w:t>
            </w:r>
          </w:p>
        </w:tc>
        <w:tc>
          <w:tcPr>
            <w:tcW w:w="1276" w:type="dxa"/>
          </w:tcPr>
          <w:p w:rsidR="00D97865" w:rsidRDefault="00D97865">
            <w:pPr>
              <w:pStyle w:val="ConsPlusNormal"/>
              <w:jc w:val="center"/>
            </w:pPr>
            <w:r>
              <w:t>Маточное поголовье (голов)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Выход молодняка (голов)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Ремонт основного стада (голов)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Объем производства мяса (тонн)</w:t>
            </w:r>
          </w:p>
        </w:tc>
        <w:tc>
          <w:tcPr>
            <w:tcW w:w="1191" w:type="dxa"/>
          </w:tcPr>
          <w:p w:rsidR="00D97865" w:rsidRDefault="00D97865">
            <w:pPr>
              <w:pStyle w:val="ConsPlusNormal"/>
              <w:jc w:val="center"/>
            </w:pPr>
            <w:r>
              <w:t>Затраты на производство мяса в живом весе на 1 кг</w:t>
            </w:r>
          </w:p>
        </w:tc>
        <w:tc>
          <w:tcPr>
            <w:tcW w:w="1134" w:type="dxa"/>
          </w:tcPr>
          <w:p w:rsidR="00D97865" w:rsidRDefault="00D97865">
            <w:pPr>
              <w:pStyle w:val="ConsPlusNormal"/>
              <w:jc w:val="center"/>
            </w:pPr>
            <w:r>
              <w:t>Объем реализованного мяса (тонн)</w:t>
            </w:r>
          </w:p>
        </w:tc>
      </w:tr>
      <w:tr w:rsidR="00D97865">
        <w:tc>
          <w:tcPr>
            <w:tcW w:w="1871" w:type="dxa"/>
            <w:vAlign w:val="bottom"/>
          </w:tcPr>
          <w:p w:rsidR="00D97865" w:rsidRDefault="00D97865">
            <w:pPr>
              <w:pStyle w:val="ConsPlusNormal"/>
            </w:pPr>
            <w:r>
              <w:t>Крупный рогатый скот</w:t>
            </w: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34" w:type="dxa"/>
          </w:tcPr>
          <w:p w:rsidR="00D97865" w:rsidRDefault="00D97865">
            <w:pPr>
              <w:pStyle w:val="ConsPlusNormal"/>
            </w:pPr>
          </w:p>
        </w:tc>
      </w:tr>
      <w:tr w:rsidR="00D97865">
        <w:tc>
          <w:tcPr>
            <w:tcW w:w="1871" w:type="dxa"/>
            <w:vAlign w:val="bottom"/>
          </w:tcPr>
          <w:p w:rsidR="00D97865" w:rsidRDefault="00D97865">
            <w:pPr>
              <w:pStyle w:val="ConsPlusNormal"/>
            </w:pPr>
            <w:r>
              <w:t>Мелкий рогатый скот</w:t>
            </w:r>
          </w:p>
        </w:tc>
        <w:tc>
          <w:tcPr>
            <w:tcW w:w="1276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91" w:type="dxa"/>
          </w:tcPr>
          <w:p w:rsidR="00D97865" w:rsidRDefault="00D97865">
            <w:pPr>
              <w:pStyle w:val="ConsPlusNormal"/>
            </w:pPr>
          </w:p>
        </w:tc>
        <w:tc>
          <w:tcPr>
            <w:tcW w:w="1134" w:type="dxa"/>
          </w:tcPr>
          <w:p w:rsidR="00D97865" w:rsidRDefault="00D97865">
            <w:pPr>
              <w:pStyle w:val="ConsPlusNormal"/>
            </w:pPr>
          </w:p>
        </w:tc>
      </w:tr>
    </w:tbl>
    <w:p w:rsidR="00D97865" w:rsidRDefault="00D97865">
      <w:pPr>
        <w:pStyle w:val="ConsPlusNormal"/>
        <w:jc w:val="both"/>
      </w:pPr>
    </w:p>
    <w:p w:rsidR="00D97865" w:rsidRDefault="00D97865">
      <w:pPr>
        <w:pStyle w:val="ConsPlusNonformat"/>
        <w:jc w:val="both"/>
      </w:pPr>
      <w:r>
        <w:t>Руководитель _________________ ______________________________</w:t>
      </w:r>
    </w:p>
    <w:p w:rsidR="00D97865" w:rsidRDefault="00D97865">
      <w:pPr>
        <w:pStyle w:val="ConsPlusNonformat"/>
        <w:jc w:val="both"/>
      </w:pPr>
      <w:r>
        <w:t xml:space="preserve">                 (</w:t>
      </w:r>
      <w:proofErr w:type="gramStart"/>
      <w:r>
        <w:t xml:space="preserve">подпись)   </w:t>
      </w:r>
      <w:proofErr w:type="gramEnd"/>
      <w:r>
        <w:t xml:space="preserve">            (Ф.И.О.)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proofErr w:type="spellStart"/>
      <w:r>
        <w:t>М.П</w:t>
      </w:r>
      <w:proofErr w:type="spellEnd"/>
      <w:r>
        <w:t>. (при наличии)</w:t>
      </w:r>
    </w:p>
    <w:p w:rsidR="00D97865" w:rsidRDefault="00D97865">
      <w:pPr>
        <w:pStyle w:val="ConsPlusNonformat"/>
        <w:jc w:val="both"/>
      </w:pPr>
    </w:p>
    <w:p w:rsidR="00D97865" w:rsidRDefault="00D97865">
      <w:pPr>
        <w:pStyle w:val="ConsPlusNonformat"/>
        <w:jc w:val="both"/>
      </w:pPr>
      <w:r>
        <w:t>"____" ____________ 20___ г.</w:t>
      </w:r>
    </w:p>
    <w:p w:rsidR="00D97865" w:rsidRDefault="00D97865">
      <w:pPr>
        <w:pStyle w:val="ConsPlusNormal"/>
      </w:pPr>
    </w:p>
    <w:p w:rsidR="00D97865" w:rsidRDefault="00D97865">
      <w:pPr>
        <w:pStyle w:val="ConsPlusNormal"/>
      </w:pPr>
    </w:p>
    <w:p w:rsidR="00D97865" w:rsidRDefault="00D978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1CAF" w:rsidRDefault="00491CAF"/>
    <w:sectPr w:rsidR="00491CAF" w:rsidSect="00527D6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65"/>
    <w:rsid w:val="00143895"/>
    <w:rsid w:val="00491CAF"/>
    <w:rsid w:val="008C0D37"/>
    <w:rsid w:val="00D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AD64B-96E4-4172-B94A-FDBA73A1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78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78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78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978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78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978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978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978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65B8D83914C376D3DE7D2C2F32772F6DA275658D1641357C2BC10A558DCE6A2E33DD6CD51C88A5BD8E81A4E314C3B5Au6HEO" TargetMode="External"/><Relationship Id="rId18" Type="http://schemas.openxmlformats.org/officeDocument/2006/relationships/hyperlink" Target="consultantplus://offline/ref=C65B8D83914C376D3DE7CCCFE54B2FFBDD2A0D57D36019099BE34BF80FD5ECF5A4728F981796D3089EA3174A2D503B5E719DE73CuBHEO" TargetMode="External"/><Relationship Id="rId26" Type="http://schemas.openxmlformats.org/officeDocument/2006/relationships/hyperlink" Target="consultantplus://offline/ref=C65B8D83914C376D3DE7CCCFE54B2FFBDD240B51D76419099BE34BF80FD5ECF5A4728F9D159E8450DFFD4E196B1B365A6D81E738A1F23577u9H6O" TargetMode="External"/><Relationship Id="rId39" Type="http://schemas.openxmlformats.org/officeDocument/2006/relationships/hyperlink" Target="consultantplus://offline/ref=C65B8D83914C376D3DE7D2C2F32772F6DA275658DF621358C3BC10A558DCE6A2E33DD6DF51908659DAF4194F241A6A1C3A92E53CA1F0336B953746u4H5O" TargetMode="External"/><Relationship Id="rId21" Type="http://schemas.openxmlformats.org/officeDocument/2006/relationships/hyperlink" Target="consultantplus://offline/ref=C65B8D83914C376D3DE7CCCFE54B2FFBDD290E51D56719099BE34BF80FD5ECF5B672D791179F9959DCE818482Du4HFO" TargetMode="External"/><Relationship Id="rId34" Type="http://schemas.openxmlformats.org/officeDocument/2006/relationships/hyperlink" Target="consultantplus://offline/ref=C65B8D83914C376D3DE7CCCFE54B2FFBDC2B0156D069440393BA47FA08DAB3E2A33B839C179B815BD1A24B0C7A43395A719FE120BDF037u7H4O" TargetMode="External"/><Relationship Id="rId42" Type="http://schemas.openxmlformats.org/officeDocument/2006/relationships/hyperlink" Target="consultantplus://offline/ref=C65B8D83914C376D3DE7D2C2F32772F6DA275658DF621358C3BC10A558DCE6A2E33DD6DF51908659DAF41E48241A6A1C3A92E53CA1F0336B953746u4H5O" TargetMode="External"/><Relationship Id="rId47" Type="http://schemas.openxmlformats.org/officeDocument/2006/relationships/hyperlink" Target="consultantplus://offline/ref=C65B8D83914C376D3DE7D2C2F32772F6DA275658DF621358C3BC10A558DCE6A2E33DD6DF51908659DAF41C4E241A6A1C3A92E53CA1F0336B953746u4H5O" TargetMode="External"/><Relationship Id="rId50" Type="http://schemas.openxmlformats.org/officeDocument/2006/relationships/hyperlink" Target="consultantplus://offline/ref=C65B8D83914C376D3DE7D2C2F32772F6DA275658DF621358C3BC10A558DCE6A2E33DD6DF51908659DAF41D49241A6A1C3A92E53CA1F0336B953746u4H5O" TargetMode="External"/><Relationship Id="rId55" Type="http://schemas.openxmlformats.org/officeDocument/2006/relationships/hyperlink" Target="consultantplus://offline/ref=C65B8D83914C376D3DE7D2C2F32772F6DA275658DF621358C3BC10A558DCE6A2E33DD6DF51908659DAF4134A241A6A1C3A92E53CA1F0336B953746u4H5O" TargetMode="External"/><Relationship Id="rId63" Type="http://schemas.openxmlformats.org/officeDocument/2006/relationships/hyperlink" Target="consultantplus://offline/ref=C65B8D83914C376D3DE7D2C2F32772F6DA275658DF621358C3BC10A558DCE6A2E33DD6DF51908659DAF51B40241A6A1C3A92E53CA1F0336B953746u4H5O" TargetMode="External"/><Relationship Id="rId7" Type="http://schemas.openxmlformats.org/officeDocument/2006/relationships/hyperlink" Target="consultantplus://offline/ref=C65B8D83914C376D3DE7CCCFE54B2FFBDD24095DDE6B19099BE34BF80FD5ECF5A4728F9D119E805AD2FD4E196B1B365A6D81E738A1F23577u9H6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5B8D83914C376D3DE7D2C2F32772F6DA275658DF621358C3BC10A558DCE6A2E33DD6DF51908659DAF71348241A6A1C3A92E53CA1F0336B953746u4H5O" TargetMode="External"/><Relationship Id="rId29" Type="http://schemas.openxmlformats.org/officeDocument/2006/relationships/hyperlink" Target="consultantplus://offline/ref=C65B8D83914C376D3DE7D2C2F32772F6DA275658DF621358C3BC10A558DCE6A2E33DD6DF51908659DAF41A4E241A6A1C3A92E53CA1F0336B953746u4H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5B8D83914C376D3DE7D2C2F32772F6DA275658DF621358C3BC10A558DCE6A2E33DD6DF51908659DAF71241241A6A1C3A92E53CA1F0336B953746u4H5O" TargetMode="External"/><Relationship Id="rId11" Type="http://schemas.openxmlformats.org/officeDocument/2006/relationships/hyperlink" Target="consultantplus://offline/ref=C65B8D83914C376D3DE7D2C2F32772F6DA275658D2641259CEBC10A558DCE6A2E33DD6CD51C88A5BD8E81A4E314C3B5Au6HEO" TargetMode="External"/><Relationship Id="rId24" Type="http://schemas.openxmlformats.org/officeDocument/2006/relationships/hyperlink" Target="consultantplus://offline/ref=C65B8D83914C376D3DE7D2C2F32772F6DA275658DF621358C3BC10A558DCE6A2E33DD6DF51908659DAF41A48241A6A1C3A92E53CA1F0336B953746u4H5O" TargetMode="External"/><Relationship Id="rId32" Type="http://schemas.openxmlformats.org/officeDocument/2006/relationships/hyperlink" Target="consultantplus://offline/ref=C65B8D83914C376D3DE7D2C2F32772F6DA275658DF621358C3BC10A558DCE6A2E33DD6DF51908659DAF41A40241A6A1C3A92E53CA1F0336B953746u4H5O" TargetMode="External"/><Relationship Id="rId37" Type="http://schemas.openxmlformats.org/officeDocument/2006/relationships/hyperlink" Target="consultantplus://offline/ref=C65B8D83914C376D3DE7CCCFE54B2FFBDF2D0E51D16A19099BE34BF80FD5ECF5B672D791179F9959DCE818482Du4HFO" TargetMode="External"/><Relationship Id="rId40" Type="http://schemas.openxmlformats.org/officeDocument/2006/relationships/hyperlink" Target="consultantplus://offline/ref=C65B8D83914C376D3DE7D2C2F32772F6DA275658DF621358C3BC10A558DCE6A2E33DD6DF51908659DAF41941241A6A1C3A92E53CA1F0336B953746u4H5O" TargetMode="External"/><Relationship Id="rId45" Type="http://schemas.openxmlformats.org/officeDocument/2006/relationships/hyperlink" Target="consultantplus://offline/ref=C65B8D83914C376D3DE7D2C2F32772F6DA275658DF621358C3BC10A558DCE6A2E33DD6DF51908659DAF41C49241A6A1C3A92E53CA1F0336B953746u4H5O" TargetMode="External"/><Relationship Id="rId53" Type="http://schemas.openxmlformats.org/officeDocument/2006/relationships/hyperlink" Target="consultantplus://offline/ref=C65B8D83914C376D3DE7D2C2F32772F6DA275658DF621358C3BC10A558DCE6A2E33DD6DF51908659DAF4124C241A6A1C3A92E53CA1F0336B953746u4H5O" TargetMode="External"/><Relationship Id="rId58" Type="http://schemas.openxmlformats.org/officeDocument/2006/relationships/hyperlink" Target="consultantplus://offline/ref=C65B8D83914C376D3DE7D2C2F32772F6DA275658DF621358C3BC10A558DCE6A2E33DD6DF51908659DAF41340241A6A1C3A92E53CA1F0336B953746u4H5O" TargetMode="External"/><Relationship Id="rId66" Type="http://schemas.openxmlformats.org/officeDocument/2006/relationships/fontTable" Target="fontTable.xml"/><Relationship Id="rId5" Type="http://schemas.openxmlformats.org/officeDocument/2006/relationships/hyperlink" Target="consultantplus://offline/ref=C65B8D83914C376D3DE7D2C2F32772F6DA275658D0661258CFBC10A558DCE6A2E33DD6DF51908659DAF61A4D241A6A1C3A92E53CA1F0336B953746u4H5O" TargetMode="External"/><Relationship Id="rId15" Type="http://schemas.openxmlformats.org/officeDocument/2006/relationships/hyperlink" Target="consultantplus://offline/ref=C65B8D83914C376D3DE7D2C2F32772F6DA275658DF621358C3BC10A558DCE6A2E33DD6DF51908659DAF71241241A6A1C3A92E53CA1F0336B953746u4H5O" TargetMode="External"/><Relationship Id="rId23" Type="http://schemas.openxmlformats.org/officeDocument/2006/relationships/hyperlink" Target="consultantplus://offline/ref=C65B8D83914C376D3DE7D2C2F32772F6DA275658DF621358C3BC10A558DCE6A2E33DD6DF51908659DAF71341241A6A1C3A92E53CA1F0336B953746u4H5O" TargetMode="External"/><Relationship Id="rId28" Type="http://schemas.openxmlformats.org/officeDocument/2006/relationships/hyperlink" Target="consultantplus://offline/ref=C65B8D83914C376D3DE7D2C2F32772F6DA275658D0661258CFBC10A558DCE6A2E33DD6DF51908659DAF61A4D241A6A1C3A92E53CA1F0336B953746u4H5O" TargetMode="External"/><Relationship Id="rId36" Type="http://schemas.openxmlformats.org/officeDocument/2006/relationships/hyperlink" Target="consultantplus://offline/ref=C65B8D83914C376D3DE7D2C2F32772F6DA275658DF621358C3BC10A558DCE6A2E33DD6DF51908659DAF4194C241A6A1C3A92E53CA1F0336B953746u4H5O" TargetMode="External"/><Relationship Id="rId49" Type="http://schemas.openxmlformats.org/officeDocument/2006/relationships/hyperlink" Target="consultantplus://offline/ref=C65B8D83914C376D3DE7D2C2F32772F6DA275658DF621358C3BC10A558DCE6A2E33DD6DF51908659DAF41C40241A6A1C3A92E53CA1F0336B953746u4H5O" TargetMode="External"/><Relationship Id="rId57" Type="http://schemas.openxmlformats.org/officeDocument/2006/relationships/hyperlink" Target="consultantplus://offline/ref=C65B8D83914C376D3DE7D2C2F32772F6DA275658DF621358C3BC10A558DCE6A2E33DD6DF51908659DAF4134E241A6A1C3A92E53CA1F0336B953746u4H5O" TargetMode="External"/><Relationship Id="rId61" Type="http://schemas.openxmlformats.org/officeDocument/2006/relationships/image" Target="media/image1.wmf"/><Relationship Id="rId10" Type="http://schemas.openxmlformats.org/officeDocument/2006/relationships/hyperlink" Target="consultantplus://offline/ref=C65B8D83914C376D3DE7D2C2F32772F6DA275658D1641B56C7BC10A558DCE6A2E33DD6CD51C88A5BD8E81A4E314C3B5Au6HEO" TargetMode="External"/><Relationship Id="rId19" Type="http://schemas.openxmlformats.org/officeDocument/2006/relationships/hyperlink" Target="consultantplus://offline/ref=C65B8D83914C376D3DE7CCCFE54B2FFBDD2A0D57D36019099BE34BF80FD5ECF5B672D791179F9959DCE818482Du4HFO" TargetMode="External"/><Relationship Id="rId31" Type="http://schemas.openxmlformats.org/officeDocument/2006/relationships/hyperlink" Target="consultantplus://offline/ref=C65B8D83914C376D3DE7CCCFE54B2FFBDD2B0F53DE6419099BE34BF80FD5ECF5A4728F9D159E875ADFFD4E196B1B365A6D81E738A1F23577u9H6O" TargetMode="External"/><Relationship Id="rId44" Type="http://schemas.openxmlformats.org/officeDocument/2006/relationships/hyperlink" Target="consultantplus://offline/ref=C65B8D83914C376D3DE7D2C2F32772F6DA275658DF621358C3BC10A558DCE6A2E33DD6DF51908659DAF41F41241A6A1C3A92E53CA1F0336B953746u4H5O" TargetMode="External"/><Relationship Id="rId52" Type="http://schemas.openxmlformats.org/officeDocument/2006/relationships/hyperlink" Target="consultantplus://offline/ref=C65B8D83914C376D3DE7D2C2F32772F6DA275658DF621358C3BC10A558DCE6A2E33DD6DF51908659DAF41D4E241A6A1C3A92E53CA1F0336B953746u4H5O" TargetMode="External"/><Relationship Id="rId60" Type="http://schemas.openxmlformats.org/officeDocument/2006/relationships/hyperlink" Target="consultantplus://offline/ref=C65B8D83914C376D3DE7D2C2F32772F6DA275658DF621358C3BC10A558DCE6A2E33DD6DF51908659DAF51A4A241A6A1C3A92E53CA1F0336B953746u4H5O" TargetMode="External"/><Relationship Id="rId65" Type="http://schemas.openxmlformats.org/officeDocument/2006/relationships/hyperlink" Target="consultantplus://offline/ref=C65B8D83914C376D3DE7D2C2F32772F6DA275658DF621358C3BC10A558DCE6A2E33DD6DF51908659DAF51C41241A6A1C3A92E53CA1F0336B953746u4H5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65B8D83914C376D3DE7D2C2F32772F6DA275658D3641B5DC5BC10A558DCE6A2E33DD6CD51C88A5BD8E81A4E314C3B5Au6HEO" TargetMode="External"/><Relationship Id="rId14" Type="http://schemas.openxmlformats.org/officeDocument/2006/relationships/hyperlink" Target="consultantplus://offline/ref=C65B8D83914C376D3DE7D2C2F32772F6DA275658D0661258CFBC10A558DCE6A2E33DD6DF51908659DAF61A4D241A6A1C3A92E53CA1F0336B953746u4H5O" TargetMode="External"/><Relationship Id="rId22" Type="http://schemas.openxmlformats.org/officeDocument/2006/relationships/hyperlink" Target="consultantplus://offline/ref=C65B8D83914C376D3DE7D2C2F32772F6DA275658DF621358C3BC10A558DCE6A2E33DD6DF51908659DAF7134E241A6A1C3A92E53CA1F0336B953746u4H5O" TargetMode="External"/><Relationship Id="rId27" Type="http://schemas.openxmlformats.org/officeDocument/2006/relationships/hyperlink" Target="consultantplus://offline/ref=C65B8D83914C376D3DE7D2C2F32772F6DA275658DF621358C3BC10A558DCE6A2E33DD6DF51908659DAF41A4B241A6A1C3A92E53CA1F0336B953746u4H5O" TargetMode="External"/><Relationship Id="rId30" Type="http://schemas.openxmlformats.org/officeDocument/2006/relationships/hyperlink" Target="consultantplus://offline/ref=C65B8D83914C376D3DE7CCCFE54B2FFBDD2B0A56D26A19099BE34BF80FD5ECF5A4728F9D159D875BD3FD4E196B1B365A6D81E738A1F23577u9H6O" TargetMode="External"/><Relationship Id="rId35" Type="http://schemas.openxmlformats.org/officeDocument/2006/relationships/hyperlink" Target="consultantplus://offline/ref=C65B8D83914C376D3DE7D2C2F32772F6DA275658DF621358C3BC10A558DCE6A2E33DD6DF51908659DAF41840241A6A1C3A92E53CA1F0336B953746u4H5O" TargetMode="External"/><Relationship Id="rId43" Type="http://schemas.openxmlformats.org/officeDocument/2006/relationships/hyperlink" Target="consultantplus://offline/ref=C65B8D83914C376D3DE7D2C2F32772F6DA275658D0661256CEBC10A558DCE6A2E33DD6DF51908659DAF6134A241A6A1C3A92E53CA1F0336B953746u4H5O" TargetMode="External"/><Relationship Id="rId48" Type="http://schemas.openxmlformats.org/officeDocument/2006/relationships/hyperlink" Target="consultantplus://offline/ref=C65B8D83914C376D3DE7D2C2F32772F6DA275658DF621358C3BC10A558DCE6A2E33DD6DF51908659DAF41C4F241A6A1C3A92E53CA1F0336B953746u4H5O" TargetMode="External"/><Relationship Id="rId56" Type="http://schemas.openxmlformats.org/officeDocument/2006/relationships/hyperlink" Target="consultantplus://offline/ref=C65B8D83914C376D3DE7D2C2F32772F6DA275658DF621358C3BC10A558DCE6A2E33DD6DF51908659DAF4134D241A6A1C3A92E53CA1F0336B953746u4H5O" TargetMode="External"/><Relationship Id="rId64" Type="http://schemas.openxmlformats.org/officeDocument/2006/relationships/hyperlink" Target="consultantplus://offline/ref=C65B8D83914C376D3DE7D2C2F32772F6DA275658DF621358C3BC10A558DCE6A2E33DD6DF51908659DAF51B41241A6A1C3A92E53CA1F0336B953746u4H5O" TargetMode="External"/><Relationship Id="rId8" Type="http://schemas.openxmlformats.org/officeDocument/2006/relationships/hyperlink" Target="consultantplus://offline/ref=C65B8D83914C376D3DE7D2C2F32772F6DA275658D365125CCFBC10A558DCE6A2E33DD6CD51C88A5BD8E81A4E314C3B5Au6HEO" TargetMode="External"/><Relationship Id="rId51" Type="http://schemas.openxmlformats.org/officeDocument/2006/relationships/hyperlink" Target="consultantplus://offline/ref=C65B8D83914C376D3DE7D2C2F32772F6DA275658DF621358C3BC10A558DCE6A2E33DD6DF51908659DAF41D4C241A6A1C3A92E53CA1F0336B953746u4H5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65B8D83914C376D3DE7D2C2F32772F6DA275658D162145EC5BC10A558DCE6A2E33DD6CD51C88A5BD8E81A4E314C3B5Au6HEO" TargetMode="External"/><Relationship Id="rId17" Type="http://schemas.openxmlformats.org/officeDocument/2006/relationships/hyperlink" Target="consultantplus://offline/ref=C65B8D83914C376D3DE7D2C2F32772F6DA275658DF621358C3BC10A558DCE6A2E33DD6DF51908659DAF7134A241A6A1C3A92E53CA1F0336B953746u4H5O" TargetMode="External"/><Relationship Id="rId25" Type="http://schemas.openxmlformats.org/officeDocument/2006/relationships/hyperlink" Target="consultantplus://offline/ref=C65B8D83914C376D3DE7D2C2F32772F6DA275658DF621358C3BC10A558DCE6A2E33DD6DF51908659DAF41A4A241A6A1C3A92E53CA1F0336B953746u4H5O" TargetMode="External"/><Relationship Id="rId33" Type="http://schemas.openxmlformats.org/officeDocument/2006/relationships/hyperlink" Target="consultantplus://offline/ref=C65B8D83914C376D3DE7D2C2F32772F6DA275658DF621358C3BC10A558DCE6A2E33DD6DF51908659DAF4184A241A6A1C3A92E53CA1F0336B953746u4H5O" TargetMode="External"/><Relationship Id="rId38" Type="http://schemas.openxmlformats.org/officeDocument/2006/relationships/hyperlink" Target="consultantplus://offline/ref=C65B8D83914C376D3DE7D2C2F32772F6DA275658DF621358C3BC10A558DCE6A2E33DD6DF51908659DAF4194D241A6A1C3A92E53CA1F0336B953746u4H5O" TargetMode="External"/><Relationship Id="rId46" Type="http://schemas.openxmlformats.org/officeDocument/2006/relationships/hyperlink" Target="consultantplus://offline/ref=C65B8D83914C376D3DE7D2C2F32772F6DA275658DF621358C3BC10A558DCE6A2E33DD6DF51908659DAF41C4B241A6A1C3A92E53CA1F0336B953746u4H5O" TargetMode="External"/><Relationship Id="rId59" Type="http://schemas.openxmlformats.org/officeDocument/2006/relationships/hyperlink" Target="consultantplus://offline/ref=C65B8D83914C376D3DE7D2C2F32772F6DA275658DF621358C3BC10A558DCE6A2E33DD6DF51908659DAF51A48241A6A1C3A92E53CA1F0336B953746u4H5O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C65B8D83914C376D3DE7D2C2F32772F6DA275658DF621358C3BC10A558DCE6A2E33DD6DF51908659DAF7134C241A6A1C3A92E53CA1F0336B953746u4H5O" TargetMode="External"/><Relationship Id="rId41" Type="http://schemas.openxmlformats.org/officeDocument/2006/relationships/hyperlink" Target="consultantplus://offline/ref=C65B8D83914C376D3DE7D2C2F32772F6DA275658DF621358C3BC10A558DCE6A2E33DD6DF51908659DAF41E48241A6A1C3A92E53CA1F0336B953746u4H5O" TargetMode="External"/><Relationship Id="rId54" Type="http://schemas.openxmlformats.org/officeDocument/2006/relationships/hyperlink" Target="consultantplus://offline/ref=C65B8D83914C376D3DE7D2C2F32772F6DA275658DF621358C3BC10A558DCE6A2E33DD6DF51908659DAF4124E241A6A1C3A92E53CA1F0336B953746u4H5O" TargetMode="External"/><Relationship Id="rId62" Type="http://schemas.openxmlformats.org/officeDocument/2006/relationships/hyperlink" Target="consultantplus://offline/ref=C65B8D83914C376D3DE7D2C2F32772F6DA275658DF621358C3BC10A558DCE6A2E33DD6DF51908659DAF51A4E241A6A1C3A92E53CA1F0336B953746u4H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10324</Words>
  <Characters>58852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2021-06-22T14:07:00Z</dcterms:created>
  <dcterms:modified xsi:type="dcterms:W3CDTF">2021-08-18T14:46:00Z</dcterms:modified>
</cp:coreProperties>
</file>