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8625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E442F1" wp14:editId="5FE8E985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75D1A70F" w14:textId="77777777" w:rsidTr="004543D4">
        <w:trPr>
          <w:cantSplit/>
          <w:trHeight w:val="1015"/>
        </w:trPr>
        <w:tc>
          <w:tcPr>
            <w:tcW w:w="9390" w:type="dxa"/>
          </w:tcPr>
          <w:p w14:paraId="19362DF5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4E8DD4DD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322BF95A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5C09CE15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7F33D40A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025A90BA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676EE43E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243712F7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6FDF628C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67D48660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5F33F1E8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66D433BC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13D75287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0702DCA5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85BB71" w14:textId="100D9440" w:rsidR="00E858B9" w:rsidRPr="000C15E3" w:rsidRDefault="00504B87" w:rsidP="00E858B9">
      <w:pPr>
        <w:rPr>
          <w:sz w:val="28"/>
          <w:szCs w:val="28"/>
        </w:rPr>
      </w:pPr>
      <w:r>
        <w:rPr>
          <w:sz w:val="28"/>
          <w:szCs w:val="28"/>
        </w:rPr>
        <w:t>6 марта 2025 года</w:t>
      </w:r>
      <w:r w:rsidR="009820CA" w:rsidRPr="009820C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</w:t>
      </w:r>
      <w:r w:rsidR="009820CA" w:rsidRPr="009820CA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64</w:t>
      </w:r>
    </w:p>
    <w:p w14:paraId="1374B2F3" w14:textId="77777777" w:rsidR="00FD4F5A" w:rsidRPr="00FD4F5A" w:rsidRDefault="00FD4F5A" w:rsidP="00FD4F5A">
      <w:pPr>
        <w:rPr>
          <w:sz w:val="24"/>
        </w:rPr>
      </w:pPr>
    </w:p>
    <w:p w14:paraId="7F01C008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0130F61C" w14:textId="222456A8"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5E45BF" w14:textId="77777777" w:rsidR="00A35762" w:rsidRPr="00A35762" w:rsidRDefault="00A35762" w:rsidP="00FD3E8B">
      <w:pPr>
        <w:pStyle w:val="ConsPlusNormal"/>
        <w:tabs>
          <w:tab w:val="left" w:pos="540"/>
        </w:tabs>
        <w:ind w:right="707"/>
        <w:jc w:val="right"/>
        <w:rPr>
          <w:rFonts w:ascii="Times New Roman" w:hAnsi="Times New Roman" w:cs="Times New Roman"/>
          <w:sz w:val="28"/>
          <w:szCs w:val="28"/>
        </w:rPr>
      </w:pPr>
    </w:p>
    <w:p w14:paraId="22A52077" w14:textId="77777777" w:rsidR="00BA37C7" w:rsidRDefault="00D4557F" w:rsidP="00D4557F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4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C795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2CE650" w14:textId="77777777" w:rsidR="00BA37C7" w:rsidRDefault="00D4557F" w:rsidP="00D4557F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795B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субсидий </w:t>
      </w:r>
    </w:p>
    <w:p w14:paraId="28FC081A" w14:textId="32F6DBE8" w:rsidR="00BA37C7" w:rsidRDefault="000C795B" w:rsidP="00D4557F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</w:t>
      </w:r>
      <w:r w:rsidR="00BA37C7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/>
          <w:sz w:val="28"/>
          <w:szCs w:val="28"/>
        </w:rPr>
        <w:t>затрат</w:t>
      </w:r>
      <w:r w:rsidR="00BA37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56B83" w14:textId="0D58C90B" w:rsidR="00BA37C7" w:rsidRDefault="00BA37C7" w:rsidP="00D4557F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поддержку племенного животноводства </w:t>
      </w:r>
    </w:p>
    <w:p w14:paraId="28EDBE17" w14:textId="77777777" w:rsidR="00FA0288" w:rsidRPr="00446901" w:rsidRDefault="00FA0288" w:rsidP="00FD3E8B">
      <w:pPr>
        <w:pStyle w:val="ConsPlusNormal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14:paraId="43A23F3D" w14:textId="77777777" w:rsidR="00DA45D1" w:rsidRPr="00446901" w:rsidRDefault="00DA45D1" w:rsidP="00FD3E8B">
      <w:pPr>
        <w:autoSpaceDE w:val="0"/>
        <w:autoSpaceDN w:val="0"/>
        <w:adjustRightInd w:val="0"/>
        <w:ind w:right="707" w:firstLine="708"/>
        <w:jc w:val="both"/>
        <w:rPr>
          <w:sz w:val="28"/>
          <w:szCs w:val="28"/>
        </w:rPr>
      </w:pPr>
    </w:p>
    <w:p w14:paraId="4260F18F" w14:textId="6D931528" w:rsidR="00F45A90" w:rsidRPr="00446901" w:rsidRDefault="00D4557F" w:rsidP="00FD3E8B">
      <w:pPr>
        <w:autoSpaceDE w:val="0"/>
        <w:autoSpaceDN w:val="0"/>
        <w:adjustRightInd w:val="0"/>
        <w:ind w:right="707" w:firstLine="709"/>
        <w:jc w:val="both"/>
        <w:rPr>
          <w:sz w:val="28"/>
          <w:szCs w:val="28"/>
        </w:rPr>
      </w:pPr>
      <w:r>
        <w:rPr>
          <w:b/>
          <w:sz w:val="28"/>
        </w:rPr>
        <w:t>П</w:t>
      </w:r>
      <w:r w:rsidR="006E5C45" w:rsidRPr="00446901">
        <w:rPr>
          <w:b/>
          <w:sz w:val="28"/>
        </w:rPr>
        <w:t xml:space="preserve"> р </w:t>
      </w:r>
      <w:r w:rsidR="006E5C45" w:rsidRPr="00446901">
        <w:rPr>
          <w:b/>
          <w:sz w:val="28"/>
          <w:szCs w:val="28"/>
        </w:rPr>
        <w:t>и к а з ы в а ю:</w:t>
      </w:r>
    </w:p>
    <w:p w14:paraId="77E67901" w14:textId="0128EDAC" w:rsidR="00D4557F" w:rsidRDefault="00472526" w:rsidP="008C3E32">
      <w:pPr>
        <w:autoSpaceDE w:val="0"/>
        <w:autoSpaceDN w:val="0"/>
        <w:adjustRightInd w:val="0"/>
        <w:ind w:right="707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4557F">
        <w:rPr>
          <w:sz w:val="28"/>
        </w:rPr>
        <w:t>Внести изменени</w:t>
      </w:r>
      <w:r w:rsidR="00BA37C7">
        <w:rPr>
          <w:sz w:val="28"/>
        </w:rPr>
        <w:t>е</w:t>
      </w:r>
      <w:r w:rsidR="00D4557F">
        <w:rPr>
          <w:sz w:val="28"/>
        </w:rPr>
        <w:t xml:space="preserve"> в Порядок </w:t>
      </w:r>
      <w:r w:rsidR="00D4557F" w:rsidRPr="00F63423">
        <w:rPr>
          <w:sz w:val="28"/>
        </w:rPr>
        <w:t xml:space="preserve">предоставления </w:t>
      </w:r>
      <w:r w:rsidR="00D4557F" w:rsidRPr="00E56B91">
        <w:rPr>
          <w:sz w:val="28"/>
        </w:rPr>
        <w:t>субсидий</w:t>
      </w:r>
      <w:r w:rsidR="00BA37C7">
        <w:rPr>
          <w:sz w:val="28"/>
        </w:rPr>
        <w:t xml:space="preserve"> </w:t>
      </w:r>
      <w:r w:rsidR="00BA37C7">
        <w:rPr>
          <w:sz w:val="28"/>
        </w:rPr>
        <w:br/>
        <w:t>на</w:t>
      </w:r>
      <w:r w:rsidR="00D4557F" w:rsidRPr="00E56B91">
        <w:rPr>
          <w:sz w:val="28"/>
        </w:rPr>
        <w:t xml:space="preserve"> </w:t>
      </w:r>
      <w:r w:rsidR="00D4557F">
        <w:rPr>
          <w:sz w:val="28"/>
        </w:rPr>
        <w:t xml:space="preserve">финансовое обеспечение части затрат на </w:t>
      </w:r>
      <w:r w:rsidR="00BA37C7">
        <w:rPr>
          <w:sz w:val="28"/>
        </w:rPr>
        <w:t xml:space="preserve">поддержку </w:t>
      </w:r>
      <w:r w:rsidR="00D4557F">
        <w:rPr>
          <w:sz w:val="28"/>
        </w:rPr>
        <w:t>племенно</w:t>
      </w:r>
      <w:r w:rsidR="00BA37C7">
        <w:rPr>
          <w:sz w:val="28"/>
        </w:rPr>
        <w:t>го</w:t>
      </w:r>
      <w:r w:rsidR="00D4557F">
        <w:rPr>
          <w:sz w:val="28"/>
        </w:rPr>
        <w:t xml:space="preserve"> </w:t>
      </w:r>
      <w:r w:rsidR="00BA37C7">
        <w:rPr>
          <w:sz w:val="28"/>
        </w:rPr>
        <w:t>животноводства</w:t>
      </w:r>
      <w:r w:rsidR="00D4557F">
        <w:rPr>
          <w:sz w:val="28"/>
        </w:rPr>
        <w:t xml:space="preserve">, утвержденный приказом </w:t>
      </w:r>
      <w:r w:rsidR="00D4557F" w:rsidRPr="009C6847">
        <w:rPr>
          <w:sz w:val="28"/>
        </w:rPr>
        <w:t xml:space="preserve">Министерства сельского хозяйства Кабардино-Балкарской Республики от </w:t>
      </w:r>
      <w:r w:rsidR="00D4557F">
        <w:rPr>
          <w:sz w:val="28"/>
        </w:rPr>
        <w:t>24</w:t>
      </w:r>
      <w:r w:rsidR="00D4557F" w:rsidRPr="009C6847">
        <w:rPr>
          <w:sz w:val="28"/>
        </w:rPr>
        <w:t xml:space="preserve"> </w:t>
      </w:r>
      <w:r w:rsidR="00D4557F">
        <w:rPr>
          <w:sz w:val="28"/>
        </w:rPr>
        <w:t>февраля</w:t>
      </w:r>
      <w:r w:rsidR="00D4557F" w:rsidRPr="009C6847">
        <w:rPr>
          <w:sz w:val="28"/>
        </w:rPr>
        <w:t xml:space="preserve"> 202</w:t>
      </w:r>
      <w:r w:rsidR="00D4557F">
        <w:rPr>
          <w:sz w:val="28"/>
        </w:rPr>
        <w:t>5</w:t>
      </w:r>
      <w:r w:rsidR="00D4557F" w:rsidRPr="009C6847">
        <w:rPr>
          <w:sz w:val="28"/>
        </w:rPr>
        <w:t xml:space="preserve"> г. </w:t>
      </w:r>
      <w:r w:rsidR="00BA37C7">
        <w:rPr>
          <w:sz w:val="28"/>
        </w:rPr>
        <w:br/>
      </w:r>
      <w:r w:rsidR="00D4557F" w:rsidRPr="009C6847">
        <w:rPr>
          <w:sz w:val="28"/>
        </w:rPr>
        <w:t xml:space="preserve">№ </w:t>
      </w:r>
      <w:r w:rsidR="00D4557F">
        <w:rPr>
          <w:sz w:val="28"/>
        </w:rPr>
        <w:t>30</w:t>
      </w:r>
      <w:r w:rsidR="008C3E32">
        <w:rPr>
          <w:sz w:val="28"/>
        </w:rPr>
        <w:t xml:space="preserve">, изложив </w:t>
      </w:r>
      <w:r w:rsidR="00BA37C7">
        <w:rPr>
          <w:sz w:val="28"/>
        </w:rPr>
        <w:t>пункт</w:t>
      </w:r>
      <w:r w:rsidR="00D4557F">
        <w:rPr>
          <w:sz w:val="28"/>
        </w:rPr>
        <w:t xml:space="preserve"> 12 в </w:t>
      </w:r>
      <w:r w:rsidR="008C3E32">
        <w:rPr>
          <w:sz w:val="28"/>
        </w:rPr>
        <w:t>следующей редакции:</w:t>
      </w:r>
    </w:p>
    <w:p w14:paraId="61413B31" w14:textId="77777777" w:rsidR="008C3E32" w:rsidRDefault="008C3E32" w:rsidP="008C3E32">
      <w:pPr>
        <w:autoSpaceDE w:val="0"/>
        <w:autoSpaceDN w:val="0"/>
        <w:adjustRightInd w:val="0"/>
        <w:ind w:right="707" w:firstLine="709"/>
        <w:jc w:val="both"/>
        <w:rPr>
          <w:sz w:val="28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636"/>
        <w:gridCol w:w="2114"/>
        <w:gridCol w:w="700"/>
        <w:gridCol w:w="5192"/>
      </w:tblGrid>
      <w:tr w:rsidR="00D4557F" w:rsidRPr="005C30C9" w14:paraId="73F78387" w14:textId="77777777" w:rsidTr="00D4557F">
        <w:tc>
          <w:tcPr>
            <w:tcW w:w="562" w:type="dxa"/>
          </w:tcPr>
          <w:p w14:paraId="6597E920" w14:textId="784FAD9C" w:rsidR="00D4557F" w:rsidRPr="005C30C9" w:rsidRDefault="00A62D20" w:rsidP="00872E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4557F">
              <w:rPr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14:paraId="0FD75CE6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>Порядок ра</w:t>
            </w:r>
            <w:r>
              <w:rPr>
                <w:sz w:val="24"/>
                <w:szCs w:val="24"/>
              </w:rPr>
              <w:t>счёт</w:t>
            </w:r>
            <w:r w:rsidRPr="005C30C9">
              <w:rPr>
                <w:sz w:val="24"/>
                <w:szCs w:val="24"/>
              </w:rPr>
              <w:t xml:space="preserve">а размера субсидии с </w:t>
            </w:r>
            <w:r>
              <w:rPr>
                <w:sz w:val="24"/>
                <w:szCs w:val="24"/>
              </w:rPr>
              <w:t>учёт</w:t>
            </w:r>
            <w:r w:rsidRPr="005C30C9">
              <w:rPr>
                <w:sz w:val="24"/>
                <w:szCs w:val="24"/>
              </w:rPr>
              <w:t xml:space="preserve">ом положений пунктов 14, </w:t>
            </w:r>
            <w:hyperlink r:id="rId8" w:history="1">
              <w:r w:rsidRPr="005C30C9">
                <w:rPr>
                  <w:sz w:val="24"/>
                  <w:szCs w:val="24"/>
                </w:rPr>
                <w:t>15</w:t>
              </w:r>
            </w:hyperlink>
            <w:r w:rsidRPr="005C30C9">
              <w:rPr>
                <w:sz w:val="24"/>
                <w:szCs w:val="24"/>
              </w:rPr>
              <w:t xml:space="preserve"> и </w:t>
            </w:r>
            <w:hyperlink r:id="rId9" w:history="1">
              <w:r w:rsidRPr="005C30C9">
                <w:rPr>
                  <w:sz w:val="24"/>
                  <w:szCs w:val="24"/>
                </w:rPr>
                <w:t>24</w:t>
              </w:r>
            </w:hyperlink>
            <w:r w:rsidRPr="005C30C9">
              <w:rPr>
                <w:sz w:val="24"/>
                <w:szCs w:val="24"/>
              </w:rPr>
              <w:t xml:space="preserve"> Правил № 1780</w:t>
            </w:r>
          </w:p>
        </w:tc>
        <w:tc>
          <w:tcPr>
            <w:tcW w:w="709" w:type="dxa"/>
          </w:tcPr>
          <w:p w14:paraId="5413A916" w14:textId="77777777" w:rsidR="00D4557F" w:rsidRPr="005C30C9" w:rsidRDefault="00D4557F" w:rsidP="00872E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14AA06A" w14:textId="77777777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2AE5">
              <w:rPr>
                <w:sz w:val="24"/>
                <w:szCs w:val="24"/>
              </w:rPr>
              <w:t>азмер субсидии определяется по следующим ставкам в расчёте на 1 условную голову племенных животных для:</w:t>
            </w:r>
          </w:p>
          <w:p w14:paraId="76F8B9CD" w14:textId="30AFF2EC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 xml:space="preserve">крупного рогатого </w:t>
            </w:r>
            <w:r>
              <w:rPr>
                <w:sz w:val="24"/>
                <w:szCs w:val="24"/>
              </w:rPr>
              <w:t>скота молочного направления – 40000</w:t>
            </w:r>
            <w:r w:rsidRPr="00802AE5">
              <w:rPr>
                <w:sz w:val="24"/>
                <w:szCs w:val="24"/>
              </w:rPr>
              <w:t>,00 рублей;</w:t>
            </w:r>
          </w:p>
          <w:p w14:paraId="3EFCEFA0" w14:textId="62274714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>крупного рогатог</w:t>
            </w:r>
            <w:r>
              <w:rPr>
                <w:sz w:val="24"/>
                <w:szCs w:val="24"/>
              </w:rPr>
              <w:t>о скота мясного направления – 20000</w:t>
            </w:r>
            <w:r w:rsidRPr="00802AE5">
              <w:rPr>
                <w:sz w:val="24"/>
                <w:szCs w:val="24"/>
              </w:rPr>
              <w:t xml:space="preserve">,00 рублей;  </w:t>
            </w:r>
          </w:p>
          <w:p w14:paraId="0881943C" w14:textId="4AA02A21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 xml:space="preserve">птицы – </w:t>
            </w:r>
            <w:r>
              <w:rPr>
                <w:sz w:val="24"/>
                <w:szCs w:val="24"/>
              </w:rPr>
              <w:t>5</w:t>
            </w:r>
            <w:r w:rsidRPr="00802AE5">
              <w:rPr>
                <w:sz w:val="24"/>
                <w:szCs w:val="24"/>
              </w:rPr>
              <w:t>000,00 рублей;</w:t>
            </w:r>
          </w:p>
          <w:p w14:paraId="6E2083BB" w14:textId="31516661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 xml:space="preserve">овец – </w:t>
            </w:r>
            <w:r>
              <w:rPr>
                <w:sz w:val="24"/>
                <w:szCs w:val="24"/>
              </w:rPr>
              <w:t>15700</w:t>
            </w:r>
            <w:r w:rsidRPr="00802AE5">
              <w:rPr>
                <w:sz w:val="24"/>
                <w:szCs w:val="24"/>
              </w:rPr>
              <w:t>,00 рублей;</w:t>
            </w:r>
          </w:p>
          <w:p w14:paraId="706A9724" w14:textId="77777777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>лошадей – 3000,00 рублей;</w:t>
            </w:r>
          </w:p>
          <w:p w14:paraId="443523CF" w14:textId="77777777" w:rsidR="00D4557F" w:rsidRPr="00802AE5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>яков – 3000,00 рублей;</w:t>
            </w:r>
          </w:p>
          <w:p w14:paraId="45AB8D0C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2AE5">
              <w:rPr>
                <w:sz w:val="24"/>
                <w:szCs w:val="24"/>
              </w:rPr>
              <w:t>рыбы –</w:t>
            </w:r>
            <w:r>
              <w:rPr>
                <w:sz w:val="24"/>
                <w:szCs w:val="24"/>
              </w:rPr>
              <w:t xml:space="preserve"> </w:t>
            </w:r>
            <w:r w:rsidRPr="00802AE5">
              <w:rPr>
                <w:sz w:val="24"/>
                <w:szCs w:val="24"/>
              </w:rPr>
              <w:t>1000,00 рублей.</w:t>
            </w:r>
          </w:p>
          <w:p w14:paraId="614EDED2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>При этом ставки субсиди</w:t>
            </w:r>
            <w:r>
              <w:rPr>
                <w:sz w:val="24"/>
                <w:szCs w:val="24"/>
              </w:rPr>
              <w:t>и</w:t>
            </w:r>
            <w:r w:rsidRPr="005C30C9">
              <w:rPr>
                <w:sz w:val="24"/>
                <w:szCs w:val="24"/>
              </w:rPr>
              <w:t xml:space="preserve"> определяются с </w:t>
            </w:r>
            <w:r>
              <w:rPr>
                <w:sz w:val="24"/>
                <w:szCs w:val="24"/>
              </w:rPr>
              <w:t>учёт</w:t>
            </w:r>
            <w:r w:rsidRPr="005C30C9">
              <w:rPr>
                <w:sz w:val="24"/>
                <w:szCs w:val="24"/>
              </w:rPr>
              <w:t>ом следующих условий:</w:t>
            </w:r>
          </w:p>
          <w:p w14:paraId="29C719D9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 xml:space="preserve">а) в случае выполнения получателем средств условия по достижению в </w:t>
            </w:r>
            <w:r>
              <w:rPr>
                <w:sz w:val="24"/>
                <w:szCs w:val="24"/>
              </w:rPr>
              <w:t>отчётном</w:t>
            </w:r>
            <w:r w:rsidRPr="005C30C9">
              <w:rPr>
                <w:sz w:val="24"/>
                <w:szCs w:val="24"/>
              </w:rPr>
              <w:t xml:space="preserve"> году </w:t>
            </w:r>
            <w:r w:rsidRPr="005C30C9">
              <w:rPr>
                <w:sz w:val="24"/>
                <w:szCs w:val="24"/>
              </w:rPr>
              <w:lastRenderedPageBreak/>
              <w:t xml:space="preserve">результатов предоставления субсидий, предусмотренных настоящим Порядком, к ставке применяется коэффициент в размере, равном отношению фактического значения за </w:t>
            </w:r>
            <w:r>
              <w:rPr>
                <w:sz w:val="24"/>
                <w:szCs w:val="24"/>
              </w:rPr>
              <w:t>отчётный</w:t>
            </w:r>
            <w:r w:rsidRPr="005C30C9">
              <w:rPr>
                <w:sz w:val="24"/>
                <w:szCs w:val="24"/>
              </w:rPr>
              <w:t xml:space="preserve"> год к установленному, но не выше 1,2;</w:t>
            </w:r>
          </w:p>
          <w:p w14:paraId="56376176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 xml:space="preserve">б) в случае невыполнения получателем средств условия по достижению в </w:t>
            </w:r>
            <w:r>
              <w:rPr>
                <w:sz w:val="24"/>
                <w:szCs w:val="24"/>
              </w:rPr>
              <w:t>отчётном</w:t>
            </w:r>
            <w:r w:rsidRPr="005C30C9">
              <w:rPr>
                <w:sz w:val="24"/>
                <w:szCs w:val="24"/>
              </w:rPr>
              <w:t xml:space="preserve"> году результатов предоставления субсиди</w:t>
            </w:r>
            <w:r>
              <w:rPr>
                <w:sz w:val="24"/>
                <w:szCs w:val="24"/>
              </w:rPr>
              <w:t>и</w:t>
            </w:r>
            <w:r w:rsidRPr="005C30C9">
              <w:rPr>
                <w:sz w:val="24"/>
                <w:szCs w:val="24"/>
              </w:rPr>
              <w:t xml:space="preserve">, предусмотренных настоящим Порядком, к ставке применяется коэффициент в размере, равном отношению фактического значения за </w:t>
            </w:r>
            <w:r>
              <w:rPr>
                <w:sz w:val="24"/>
                <w:szCs w:val="24"/>
              </w:rPr>
              <w:t>отчётный</w:t>
            </w:r>
            <w:r w:rsidRPr="005C30C9">
              <w:rPr>
                <w:sz w:val="24"/>
                <w:szCs w:val="24"/>
              </w:rPr>
              <w:t xml:space="preserve"> год к установленному, но не менее 0,8.</w:t>
            </w:r>
          </w:p>
          <w:p w14:paraId="25A2DE96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 xml:space="preserve">Субсидии предоставляются на финансовое обеспечение части затрат без </w:t>
            </w:r>
            <w:r>
              <w:rPr>
                <w:sz w:val="24"/>
                <w:szCs w:val="24"/>
              </w:rPr>
              <w:t>учёт</w:t>
            </w:r>
            <w:r w:rsidRPr="005C30C9">
              <w:rPr>
                <w:sz w:val="24"/>
                <w:szCs w:val="24"/>
              </w:rPr>
              <w:t>а налога на добавленную стоимость.</w:t>
            </w:r>
          </w:p>
          <w:p w14:paraId="7441D77D" w14:textId="2C124B99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0C9">
              <w:rPr>
                <w:sz w:val="24"/>
                <w:szCs w:val="24"/>
              </w:rPr>
      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</w:t>
            </w:r>
            <w:r>
              <w:rPr>
                <w:sz w:val="24"/>
                <w:szCs w:val="24"/>
              </w:rPr>
              <w:t>налога на добавленную стоимость</w:t>
            </w:r>
            <w:r w:rsidR="00A62D20">
              <w:rPr>
                <w:sz w:val="24"/>
                <w:szCs w:val="24"/>
              </w:rPr>
              <w:t>»</w:t>
            </w:r>
            <w:r w:rsidR="00591A0A">
              <w:rPr>
                <w:sz w:val="24"/>
                <w:szCs w:val="24"/>
              </w:rPr>
              <w:t>.</w:t>
            </w:r>
          </w:p>
          <w:p w14:paraId="1CF4BCB1" w14:textId="77777777" w:rsidR="00D4557F" w:rsidRPr="005C30C9" w:rsidRDefault="00D4557F" w:rsidP="00872E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3DAE6AEE" w14:textId="3CB46476" w:rsidR="00D4557F" w:rsidRDefault="00D4557F" w:rsidP="00D4557F">
      <w:pPr>
        <w:autoSpaceDE w:val="0"/>
        <w:autoSpaceDN w:val="0"/>
        <w:adjustRightInd w:val="0"/>
        <w:ind w:right="707" w:firstLine="709"/>
        <w:jc w:val="right"/>
        <w:rPr>
          <w:sz w:val="28"/>
        </w:rPr>
      </w:pPr>
    </w:p>
    <w:p w14:paraId="0BCB9FB7" w14:textId="300A0CC8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820A63">
        <w:rPr>
          <w:sz w:val="28"/>
        </w:rPr>
        <w:t>Самченко</w:t>
      </w:r>
      <w:proofErr w:type="spellEnd"/>
      <w:r w:rsidRPr="00820A63">
        <w:rPr>
          <w:sz w:val="28"/>
        </w:rPr>
        <w:t xml:space="preserve"> </w:t>
      </w:r>
      <w:proofErr w:type="spellStart"/>
      <w:r w:rsidRPr="00820A63">
        <w:rPr>
          <w:sz w:val="28"/>
        </w:rPr>
        <w:t>С.Б</w:t>
      </w:r>
      <w:proofErr w:type="spellEnd"/>
      <w:r w:rsidRPr="00820A63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</w:t>
      </w:r>
      <w:r w:rsidR="00BA37C7">
        <w:rPr>
          <w:sz w:val="28"/>
        </w:rPr>
        <w:t>рдино-Балкарской Республики на Е</w:t>
      </w:r>
      <w:r w:rsidRPr="00820A63">
        <w:rPr>
          <w:sz w:val="28"/>
        </w:rPr>
        <w:t>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1DBADD6A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24CCEC3F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64900453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прокуратуру Кабардино-Балкарской Республики.</w:t>
      </w:r>
    </w:p>
    <w:p w14:paraId="0402E362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 xml:space="preserve">4. Контроль за исполнением настоящего приказа </w:t>
      </w:r>
      <w:r w:rsidR="000A3C0E">
        <w:rPr>
          <w:sz w:val="28"/>
        </w:rPr>
        <w:t>оставляю за собой</w:t>
      </w:r>
      <w:r w:rsidRPr="00820A63">
        <w:rPr>
          <w:sz w:val="28"/>
        </w:rPr>
        <w:t>.</w:t>
      </w:r>
    </w:p>
    <w:p w14:paraId="7DD9EA69" w14:textId="77777777" w:rsidR="00472526" w:rsidRDefault="00472526" w:rsidP="00FD3E8B">
      <w:pPr>
        <w:autoSpaceDE w:val="0"/>
        <w:autoSpaceDN w:val="0"/>
        <w:adjustRightInd w:val="0"/>
        <w:ind w:right="707" w:firstLine="709"/>
        <w:jc w:val="both"/>
        <w:rPr>
          <w:sz w:val="28"/>
        </w:rPr>
      </w:pPr>
      <w:r w:rsidRPr="00820A63">
        <w:rPr>
          <w:sz w:val="28"/>
        </w:rPr>
        <w:t>5. Настоящий приказ вступает в силу со дня его официального опубликования.</w:t>
      </w:r>
    </w:p>
    <w:p w14:paraId="2C02A6BF" w14:textId="77777777" w:rsidR="00F63423" w:rsidRDefault="00F63423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7CC3B6BD" w14:textId="77777777" w:rsidR="0009216A" w:rsidRDefault="0009216A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7B466A31" w14:textId="77777777" w:rsidR="00445119" w:rsidRDefault="00445119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5764CB9E" w14:textId="77777777" w:rsidR="00FA0288" w:rsidRDefault="000A3C0E" w:rsidP="00FD3E8B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0A3C0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A3C0E">
        <w:rPr>
          <w:rFonts w:ascii="Times New Roman" w:hAnsi="Times New Roman" w:cs="Times New Roman"/>
          <w:sz w:val="28"/>
          <w:szCs w:val="28"/>
        </w:rPr>
        <w:t xml:space="preserve">. министра                                                                              </w:t>
      </w:r>
      <w:proofErr w:type="spellStart"/>
      <w:r w:rsidRPr="000A3C0E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0A3C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C0E"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10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96F8" w14:textId="77777777" w:rsidR="00C82871" w:rsidRDefault="00C82871" w:rsidP="006F111F">
      <w:r>
        <w:separator/>
      </w:r>
    </w:p>
  </w:endnote>
  <w:endnote w:type="continuationSeparator" w:id="0">
    <w:p w14:paraId="1FA4BEAA" w14:textId="77777777" w:rsidR="00C82871" w:rsidRDefault="00C82871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4D53" w14:textId="77777777" w:rsidR="00C82871" w:rsidRDefault="00C82871" w:rsidP="006F111F">
      <w:r>
        <w:separator/>
      </w:r>
    </w:p>
  </w:footnote>
  <w:footnote w:type="continuationSeparator" w:id="0">
    <w:p w14:paraId="4DF55F9F" w14:textId="77777777" w:rsidR="00C82871" w:rsidRDefault="00C82871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55BA1A6A" w14:textId="77777777" w:rsidR="00AC1368" w:rsidRDefault="00AA7615">
        <w:pPr>
          <w:pStyle w:val="a3"/>
          <w:jc w:val="center"/>
        </w:pPr>
        <w:r>
          <w:fldChar w:fldCharType="begin"/>
        </w:r>
        <w:r w:rsidR="00AC1368">
          <w:instrText>PAGE   \* MERGEFORMAT</w:instrText>
        </w:r>
        <w:r>
          <w:fldChar w:fldCharType="separate"/>
        </w:r>
        <w:r w:rsidR="00591A0A">
          <w:rPr>
            <w:noProof/>
          </w:rPr>
          <w:t>2</w:t>
        </w:r>
        <w:r>
          <w:fldChar w:fldCharType="end"/>
        </w:r>
      </w:p>
    </w:sdtContent>
  </w:sdt>
  <w:p w14:paraId="5F94383C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3114"/>
    <w:rsid w:val="0007576D"/>
    <w:rsid w:val="00075FD1"/>
    <w:rsid w:val="0009216A"/>
    <w:rsid w:val="000A2B3E"/>
    <w:rsid w:val="000A3C0E"/>
    <w:rsid w:val="000A7192"/>
    <w:rsid w:val="000A74A7"/>
    <w:rsid w:val="000B5E14"/>
    <w:rsid w:val="000C15E3"/>
    <w:rsid w:val="000C5C76"/>
    <w:rsid w:val="000C795B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1C0B"/>
    <w:rsid w:val="001D4CFA"/>
    <w:rsid w:val="001D5D9C"/>
    <w:rsid w:val="001D6445"/>
    <w:rsid w:val="001E709A"/>
    <w:rsid w:val="001F7560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92508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D77E1"/>
    <w:rsid w:val="002E393C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4E23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46901"/>
    <w:rsid w:val="004543D4"/>
    <w:rsid w:val="0047076C"/>
    <w:rsid w:val="00472526"/>
    <w:rsid w:val="0047441D"/>
    <w:rsid w:val="004755D5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4B87"/>
    <w:rsid w:val="005069C5"/>
    <w:rsid w:val="00522A7F"/>
    <w:rsid w:val="00524883"/>
    <w:rsid w:val="005432BE"/>
    <w:rsid w:val="0054598F"/>
    <w:rsid w:val="005601CE"/>
    <w:rsid w:val="005625AA"/>
    <w:rsid w:val="00562813"/>
    <w:rsid w:val="0058508E"/>
    <w:rsid w:val="005863DA"/>
    <w:rsid w:val="00590219"/>
    <w:rsid w:val="00591A0A"/>
    <w:rsid w:val="005927FD"/>
    <w:rsid w:val="00592A51"/>
    <w:rsid w:val="00594F33"/>
    <w:rsid w:val="005B2E14"/>
    <w:rsid w:val="005B475A"/>
    <w:rsid w:val="005B49A1"/>
    <w:rsid w:val="005B58E3"/>
    <w:rsid w:val="005C039B"/>
    <w:rsid w:val="005C519E"/>
    <w:rsid w:val="005E4430"/>
    <w:rsid w:val="005E44C4"/>
    <w:rsid w:val="005F2F22"/>
    <w:rsid w:val="005F72F6"/>
    <w:rsid w:val="006066E2"/>
    <w:rsid w:val="0061479B"/>
    <w:rsid w:val="00625930"/>
    <w:rsid w:val="00626E24"/>
    <w:rsid w:val="00627BE5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D5A7B"/>
    <w:rsid w:val="006E5C45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2A7A"/>
    <w:rsid w:val="007F5EC9"/>
    <w:rsid w:val="00803DE9"/>
    <w:rsid w:val="00812E5A"/>
    <w:rsid w:val="00820A63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90BD5"/>
    <w:rsid w:val="00893150"/>
    <w:rsid w:val="00894077"/>
    <w:rsid w:val="0089788F"/>
    <w:rsid w:val="008A252D"/>
    <w:rsid w:val="008B4AC2"/>
    <w:rsid w:val="008B7E2E"/>
    <w:rsid w:val="008C1F13"/>
    <w:rsid w:val="008C3E32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1230F"/>
    <w:rsid w:val="00A15B43"/>
    <w:rsid w:val="00A17FAC"/>
    <w:rsid w:val="00A23DA2"/>
    <w:rsid w:val="00A35762"/>
    <w:rsid w:val="00A42B21"/>
    <w:rsid w:val="00A42E94"/>
    <w:rsid w:val="00A57CA3"/>
    <w:rsid w:val="00A62A8D"/>
    <w:rsid w:val="00A62D20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615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12B7"/>
    <w:rsid w:val="00B91DD8"/>
    <w:rsid w:val="00B94089"/>
    <w:rsid w:val="00BA37C7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0514E"/>
    <w:rsid w:val="00C11574"/>
    <w:rsid w:val="00C14E30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2871"/>
    <w:rsid w:val="00C84751"/>
    <w:rsid w:val="00C91AEC"/>
    <w:rsid w:val="00C955E9"/>
    <w:rsid w:val="00C9661E"/>
    <w:rsid w:val="00CA082C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4557F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1041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03A07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0354"/>
    <w:rsid w:val="00FB30F1"/>
    <w:rsid w:val="00FC364A"/>
    <w:rsid w:val="00FC40AD"/>
    <w:rsid w:val="00FC5CB8"/>
    <w:rsid w:val="00FC7EF8"/>
    <w:rsid w:val="00FD3E8B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0112"/>
  <w15:docId w15:val="{2B23BEB8-DAAA-41A8-83F6-E67F3C0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9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25DC62A084B9EE63A9E2FD05A3AFC35450DDA6964232E4BD3C298AEACC6771AF81D974E8AD425B1F02AEE62E57D62837E4059A150468920V0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925DC62A084B9EE63A9E2FD05A3AFC35450DDA6964232E4BD3C298AEACC6771AF81D974E8AD421B6F02AEE62E57D62837E4059A150468920V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F679-803B-49DC-91C1-D2500536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2025-02-26T06:56:00Z</cp:lastPrinted>
  <dcterms:created xsi:type="dcterms:W3CDTF">2025-03-07T14:06:00Z</dcterms:created>
  <dcterms:modified xsi:type="dcterms:W3CDTF">2025-03-07T14:07:00Z</dcterms:modified>
</cp:coreProperties>
</file>