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A8D0" w14:textId="77777777" w:rsidR="00256A35" w:rsidRDefault="00256A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6100AC7" w14:textId="77777777" w:rsidR="00256A35" w:rsidRDefault="00256A35">
      <w:pPr>
        <w:pStyle w:val="ConsPlusNormal"/>
        <w:jc w:val="both"/>
        <w:outlineLvl w:val="0"/>
      </w:pPr>
    </w:p>
    <w:p w14:paraId="607A5E9D" w14:textId="77777777" w:rsidR="00256A35" w:rsidRDefault="00256A35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14:paraId="518CA3A5" w14:textId="77777777" w:rsidR="00256A35" w:rsidRDefault="00256A35">
      <w:pPr>
        <w:pStyle w:val="ConsPlusTitle"/>
        <w:jc w:val="center"/>
      </w:pPr>
    </w:p>
    <w:p w14:paraId="1B6EDF63" w14:textId="77777777" w:rsidR="00256A35" w:rsidRDefault="00256A35">
      <w:pPr>
        <w:pStyle w:val="ConsPlusTitle"/>
        <w:jc w:val="center"/>
      </w:pPr>
      <w:r>
        <w:t>ПОСТАНОВЛЕНИЕ</w:t>
      </w:r>
    </w:p>
    <w:p w14:paraId="077CA8C4" w14:textId="77777777" w:rsidR="00256A35" w:rsidRDefault="00256A35">
      <w:pPr>
        <w:pStyle w:val="ConsPlusTitle"/>
        <w:jc w:val="center"/>
      </w:pPr>
      <w:r>
        <w:t>от 29 июля 2014 г. N 167-ПП</w:t>
      </w:r>
    </w:p>
    <w:p w14:paraId="54632BD6" w14:textId="77777777" w:rsidR="00256A35" w:rsidRDefault="00256A35">
      <w:pPr>
        <w:pStyle w:val="ConsPlusTitle"/>
        <w:jc w:val="center"/>
      </w:pPr>
    </w:p>
    <w:p w14:paraId="7B959944" w14:textId="77777777" w:rsidR="00256A35" w:rsidRDefault="00256A35">
      <w:pPr>
        <w:pStyle w:val="ConsPlusTitle"/>
        <w:jc w:val="center"/>
      </w:pPr>
      <w:r>
        <w:t>О МИНИСТЕРСТВЕ СЕЛЬСКОГО ХОЗЯЙСТВА</w:t>
      </w:r>
    </w:p>
    <w:p w14:paraId="3525AE74" w14:textId="77777777" w:rsidR="00256A35" w:rsidRDefault="00256A35">
      <w:pPr>
        <w:pStyle w:val="ConsPlusTitle"/>
        <w:jc w:val="center"/>
      </w:pPr>
      <w:r>
        <w:t>КАБАРДИНО-БАЛКАРСКОЙ РЕСПУБЛИКИ</w:t>
      </w:r>
    </w:p>
    <w:p w14:paraId="01A26F96" w14:textId="77777777" w:rsidR="00256A35" w:rsidRDefault="00256A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6A35" w14:paraId="47134C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F7FFE" w14:textId="77777777" w:rsidR="00256A35" w:rsidRDefault="00256A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1D73" w14:textId="77777777" w:rsidR="00256A35" w:rsidRDefault="00256A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BC927B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4C3A05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14:paraId="3B5ABAA4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19.01.2018 </w:t>
            </w:r>
            <w:hyperlink r:id="rId5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6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 xml:space="preserve">, от 29.04.2020 </w:t>
            </w:r>
            <w:hyperlink r:id="rId7">
              <w:r>
                <w:rPr>
                  <w:color w:val="0000FF"/>
                </w:rPr>
                <w:t>N 94-ПП</w:t>
              </w:r>
            </w:hyperlink>
            <w:r>
              <w:rPr>
                <w:color w:val="392C69"/>
              </w:rPr>
              <w:t>,</w:t>
            </w:r>
          </w:p>
          <w:p w14:paraId="22B703D7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24.09.2020 </w:t>
            </w:r>
            <w:hyperlink r:id="rId8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 xml:space="preserve">, от 20.12.2021 </w:t>
            </w:r>
            <w:hyperlink r:id="rId9">
              <w:r>
                <w:rPr>
                  <w:color w:val="0000FF"/>
                </w:rPr>
                <w:t>N 261-ПП</w:t>
              </w:r>
            </w:hyperlink>
            <w:r>
              <w:rPr>
                <w:color w:val="392C69"/>
              </w:rPr>
              <w:t xml:space="preserve">, от 13.01.2023 </w:t>
            </w:r>
            <w:hyperlink r:id="rId10">
              <w:r>
                <w:rPr>
                  <w:color w:val="0000FF"/>
                </w:rPr>
                <w:t>N 3-ПП</w:t>
              </w:r>
            </w:hyperlink>
            <w:r>
              <w:rPr>
                <w:color w:val="392C69"/>
              </w:rPr>
              <w:t>,</w:t>
            </w:r>
          </w:p>
          <w:p w14:paraId="621B15E9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21.09.2023 </w:t>
            </w:r>
            <w:hyperlink r:id="rId11">
              <w:r>
                <w:rPr>
                  <w:color w:val="0000FF"/>
                </w:rPr>
                <w:t>N 201-ПП</w:t>
              </w:r>
            </w:hyperlink>
            <w:r>
              <w:rPr>
                <w:color w:val="392C69"/>
              </w:rPr>
              <w:t xml:space="preserve">, от 16.01.2024 </w:t>
            </w:r>
            <w:hyperlink r:id="rId12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16.12.2024 </w:t>
            </w:r>
            <w:hyperlink r:id="rId13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7E6F" w14:textId="77777777" w:rsidR="00256A35" w:rsidRDefault="00256A35">
            <w:pPr>
              <w:pStyle w:val="ConsPlusNormal"/>
            </w:pPr>
          </w:p>
        </w:tc>
      </w:tr>
    </w:tbl>
    <w:p w14:paraId="4A7084D3" w14:textId="77777777" w:rsidR="00256A35" w:rsidRDefault="00256A35">
      <w:pPr>
        <w:pStyle w:val="ConsPlusNormal"/>
        <w:jc w:val="both"/>
      </w:pPr>
    </w:p>
    <w:p w14:paraId="59A46A8B" w14:textId="77777777" w:rsidR="00256A35" w:rsidRDefault="00256A35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Главы Кабардино-Балкарской Республики от 11 октября 2014 г. N 199-УГ "О структуре исполнительных органов государственной власти Кабардино-Балкарской Республики" Правительство Кабардино-Балкарской Республики постановляет:</w:t>
      </w:r>
    </w:p>
    <w:p w14:paraId="139832D0" w14:textId="77777777" w:rsidR="00256A35" w:rsidRDefault="00256A3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КБР от 19.01.2018 N 5-ПП)</w:t>
      </w:r>
    </w:p>
    <w:p w14:paraId="50E200A5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>
        <w:r>
          <w:rPr>
            <w:color w:val="0000FF"/>
          </w:rPr>
          <w:t>Положение</w:t>
        </w:r>
      </w:hyperlink>
      <w:r>
        <w:t xml:space="preserve"> о Министерстве сельского хозяйства Кабардино-Балкарской Республики.</w:t>
      </w:r>
    </w:p>
    <w:p w14:paraId="093FA4CB" w14:textId="77777777" w:rsidR="00256A35" w:rsidRDefault="00256A35">
      <w:pPr>
        <w:pStyle w:val="ConsPlusNormal"/>
        <w:spacing w:before="220"/>
        <w:ind w:firstLine="540"/>
        <w:jc w:val="both"/>
      </w:pPr>
      <w:r>
        <w:t>2. Установить предельную численность работников Министерства сельского хозяйства Кабардино-Балкарской Республики в количестве 68 единиц, в том числе 63 единицы государственных гражданских служащих с месячным фондом оплаты труда по должностным окладам в размере 444,85 тыс. рублей и 5 единиц работников, замещающих должности, не являющиеся должностями государственной гражданской службы Кабардино-Балкарской Республики, с месячным фондом оплаты труда по должностным окладам в размере 30,97 тыс. рублей за счет средств, предусмотренных в республиканском бюджете Кабардино-Балкарской Республики на содержание аппарата в сфере установленных функций.</w:t>
      </w:r>
    </w:p>
    <w:p w14:paraId="69A1B3F8" w14:textId="77777777" w:rsidR="00256A35" w:rsidRDefault="00256A35">
      <w:pPr>
        <w:pStyle w:val="ConsPlusNormal"/>
        <w:jc w:val="both"/>
      </w:pPr>
      <w:r>
        <w:t xml:space="preserve">(п.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КБР от 13.01.2023 N 3-ПП)</w:t>
      </w:r>
    </w:p>
    <w:p w14:paraId="7B822215" w14:textId="77777777" w:rsidR="00256A35" w:rsidRDefault="00256A35">
      <w:pPr>
        <w:pStyle w:val="ConsPlusNormal"/>
        <w:spacing w:before="220"/>
        <w:ind w:firstLine="540"/>
        <w:jc w:val="both"/>
      </w:pPr>
      <w:r>
        <w:t>3. Разрешить Министерству сельского хозяйства Кабардино-Балкарской Республики иметь трех заместителей министра.</w:t>
      </w:r>
    </w:p>
    <w:p w14:paraId="4A627C89" w14:textId="77777777" w:rsidR="00256A35" w:rsidRDefault="00256A3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КБР от 13.01.2023 N 3-ПП)</w:t>
      </w:r>
    </w:p>
    <w:p w14:paraId="3F5065D1" w14:textId="77777777" w:rsidR="00256A35" w:rsidRDefault="00256A35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Правительства Кабардино-Балкарской Республики:</w:t>
      </w:r>
    </w:p>
    <w:p w14:paraId="0A5ED8CC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от 9 июля 2012 г. </w:t>
      </w:r>
      <w:hyperlink r:id="rId18">
        <w:r>
          <w:rPr>
            <w:color w:val="0000FF"/>
          </w:rPr>
          <w:t>N 168-ПП</w:t>
        </w:r>
      </w:hyperlink>
      <w:r>
        <w:t xml:space="preserve"> "О Министерстве сельского хозяйства Кабардино-Балкарской Республики" ("Официальная Кабардино-Балкария", N 28, 13.07.2012);</w:t>
      </w:r>
    </w:p>
    <w:p w14:paraId="73AFC3BA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от 10 января 2013 г. </w:t>
      </w:r>
      <w:hyperlink r:id="rId19">
        <w:r>
          <w:rPr>
            <w:color w:val="0000FF"/>
          </w:rPr>
          <w:t>N 2-ПП</w:t>
        </w:r>
      </w:hyperlink>
      <w:r>
        <w:t xml:space="preserve"> "О внесении изменений в Положение о Министерстве сельского хозяйства Кабардино-Балкарской Республики" ("Официальная Кабардино-Балкария", N 2, 18.01.2013).</w:t>
      </w:r>
    </w:p>
    <w:p w14:paraId="38F4AA8F" w14:textId="77777777" w:rsidR="00256A35" w:rsidRDefault="00256A35">
      <w:pPr>
        <w:pStyle w:val="ConsPlusNormal"/>
        <w:jc w:val="both"/>
      </w:pPr>
    </w:p>
    <w:p w14:paraId="1D4010AF" w14:textId="77777777" w:rsidR="00256A35" w:rsidRDefault="00256A35">
      <w:pPr>
        <w:pStyle w:val="ConsPlusNormal"/>
        <w:jc w:val="right"/>
      </w:pPr>
      <w:r>
        <w:t>И.о. Председателя Правительства</w:t>
      </w:r>
    </w:p>
    <w:p w14:paraId="3DCCD028" w14:textId="77777777" w:rsidR="00256A35" w:rsidRDefault="00256A35">
      <w:pPr>
        <w:pStyle w:val="ConsPlusNormal"/>
        <w:jc w:val="right"/>
      </w:pPr>
      <w:r>
        <w:t>Кабардино-Балкарской Республики</w:t>
      </w:r>
    </w:p>
    <w:p w14:paraId="755A6C6A" w14:textId="77777777" w:rsidR="00256A35" w:rsidRDefault="00256A35">
      <w:pPr>
        <w:pStyle w:val="ConsPlusNormal"/>
        <w:jc w:val="right"/>
      </w:pPr>
      <w:r>
        <w:t>К.УЯНАЕВ</w:t>
      </w:r>
    </w:p>
    <w:p w14:paraId="28FE0F34" w14:textId="77777777" w:rsidR="00256A35" w:rsidRDefault="00256A35">
      <w:pPr>
        <w:pStyle w:val="ConsPlusNormal"/>
        <w:jc w:val="both"/>
      </w:pPr>
    </w:p>
    <w:p w14:paraId="3599F88F" w14:textId="77777777" w:rsidR="00256A35" w:rsidRDefault="00256A35">
      <w:pPr>
        <w:pStyle w:val="ConsPlusNormal"/>
        <w:jc w:val="both"/>
      </w:pPr>
    </w:p>
    <w:p w14:paraId="6EE16867" w14:textId="77777777" w:rsidR="00256A35" w:rsidRDefault="00256A35">
      <w:pPr>
        <w:pStyle w:val="ConsPlusNormal"/>
        <w:jc w:val="both"/>
      </w:pPr>
    </w:p>
    <w:p w14:paraId="586F2B2E" w14:textId="77777777" w:rsidR="00256A35" w:rsidRDefault="00256A35">
      <w:pPr>
        <w:pStyle w:val="ConsPlusNormal"/>
        <w:jc w:val="both"/>
      </w:pPr>
    </w:p>
    <w:p w14:paraId="3BD875FA" w14:textId="77777777" w:rsidR="00256A35" w:rsidRDefault="00256A35">
      <w:pPr>
        <w:pStyle w:val="ConsPlusNormal"/>
        <w:jc w:val="both"/>
      </w:pPr>
    </w:p>
    <w:p w14:paraId="7A32D1BB" w14:textId="77777777" w:rsidR="00256A35" w:rsidRDefault="00256A35">
      <w:pPr>
        <w:pStyle w:val="ConsPlusNormal"/>
        <w:jc w:val="right"/>
        <w:outlineLvl w:val="0"/>
      </w:pPr>
      <w:r>
        <w:t>Утверждено</w:t>
      </w:r>
    </w:p>
    <w:p w14:paraId="0AA4F1F1" w14:textId="77777777" w:rsidR="00256A35" w:rsidRDefault="00256A35">
      <w:pPr>
        <w:pStyle w:val="ConsPlusNormal"/>
        <w:jc w:val="right"/>
      </w:pPr>
      <w:r>
        <w:t>Постановлением</w:t>
      </w:r>
    </w:p>
    <w:p w14:paraId="74E25987" w14:textId="77777777" w:rsidR="00256A35" w:rsidRDefault="00256A35">
      <w:pPr>
        <w:pStyle w:val="ConsPlusNormal"/>
        <w:jc w:val="right"/>
      </w:pPr>
      <w:r>
        <w:t>Правительства</w:t>
      </w:r>
    </w:p>
    <w:p w14:paraId="2A918BFA" w14:textId="77777777" w:rsidR="00256A35" w:rsidRDefault="00256A35">
      <w:pPr>
        <w:pStyle w:val="ConsPlusNormal"/>
        <w:jc w:val="right"/>
      </w:pPr>
      <w:r>
        <w:t>Кабардино-Балкарской Республики</w:t>
      </w:r>
    </w:p>
    <w:p w14:paraId="2CB3BA15" w14:textId="77777777" w:rsidR="00256A35" w:rsidRDefault="00256A35">
      <w:pPr>
        <w:pStyle w:val="ConsPlusNormal"/>
        <w:jc w:val="right"/>
      </w:pPr>
      <w:r>
        <w:t>от 29 июля 2014 г. N 167-ПП</w:t>
      </w:r>
    </w:p>
    <w:p w14:paraId="05F67D51" w14:textId="77777777" w:rsidR="00256A35" w:rsidRDefault="00256A35">
      <w:pPr>
        <w:pStyle w:val="ConsPlusNormal"/>
        <w:jc w:val="both"/>
      </w:pPr>
    </w:p>
    <w:p w14:paraId="5C323D0E" w14:textId="77777777" w:rsidR="00256A35" w:rsidRDefault="00256A35">
      <w:pPr>
        <w:pStyle w:val="ConsPlusTitle"/>
        <w:jc w:val="center"/>
      </w:pPr>
      <w:bookmarkStart w:id="0" w:name="P39"/>
      <w:bookmarkEnd w:id="0"/>
      <w:r>
        <w:t>ПОЛОЖЕНИЕ</w:t>
      </w:r>
    </w:p>
    <w:p w14:paraId="0E5D1782" w14:textId="77777777" w:rsidR="00256A35" w:rsidRDefault="00256A35">
      <w:pPr>
        <w:pStyle w:val="ConsPlusTitle"/>
        <w:jc w:val="center"/>
      </w:pPr>
      <w:r>
        <w:t>О МИНИСТЕРСТВЕ СЕЛЬСКОГО ХОЗЯЙСТВА</w:t>
      </w:r>
    </w:p>
    <w:p w14:paraId="245B8C67" w14:textId="77777777" w:rsidR="00256A35" w:rsidRDefault="00256A35">
      <w:pPr>
        <w:pStyle w:val="ConsPlusTitle"/>
        <w:jc w:val="center"/>
      </w:pPr>
      <w:r>
        <w:t>КАБАРДИНО-БАЛКАРСКОЙ РЕСПУБЛИКИ</w:t>
      </w:r>
    </w:p>
    <w:p w14:paraId="67260B68" w14:textId="77777777" w:rsidR="00256A35" w:rsidRDefault="00256A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6A35" w14:paraId="58E797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7344" w14:textId="77777777" w:rsidR="00256A35" w:rsidRDefault="00256A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D36A" w14:textId="77777777" w:rsidR="00256A35" w:rsidRDefault="00256A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956FF0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9F4095A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14:paraId="6217A041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19.01.2018 </w:t>
            </w:r>
            <w:hyperlink r:id="rId20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21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 xml:space="preserve">, от 29.04.2020 </w:t>
            </w:r>
            <w:hyperlink r:id="rId22">
              <w:r>
                <w:rPr>
                  <w:color w:val="0000FF"/>
                </w:rPr>
                <w:t>N 94-ПП</w:t>
              </w:r>
            </w:hyperlink>
            <w:r>
              <w:rPr>
                <w:color w:val="392C69"/>
              </w:rPr>
              <w:t>,</w:t>
            </w:r>
          </w:p>
          <w:p w14:paraId="3F6BD74C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23">
              <w:r>
                <w:rPr>
                  <w:color w:val="0000FF"/>
                </w:rPr>
                <w:t>N 261-ПП</w:t>
              </w:r>
            </w:hyperlink>
            <w:r>
              <w:rPr>
                <w:color w:val="392C69"/>
              </w:rPr>
              <w:t xml:space="preserve">, от 21.09.2023 </w:t>
            </w:r>
            <w:hyperlink r:id="rId24">
              <w:r>
                <w:rPr>
                  <w:color w:val="0000FF"/>
                </w:rPr>
                <w:t>N 201-ПП</w:t>
              </w:r>
            </w:hyperlink>
            <w:r>
              <w:rPr>
                <w:color w:val="392C69"/>
              </w:rPr>
              <w:t xml:space="preserve">, от 16.01.2024 </w:t>
            </w:r>
            <w:hyperlink r:id="rId25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14:paraId="272F57DA" w14:textId="77777777" w:rsidR="00256A35" w:rsidRDefault="00256A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26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067B" w14:textId="77777777" w:rsidR="00256A35" w:rsidRDefault="00256A35">
            <w:pPr>
              <w:pStyle w:val="ConsPlusNormal"/>
            </w:pPr>
          </w:p>
        </w:tc>
      </w:tr>
    </w:tbl>
    <w:p w14:paraId="479A4C39" w14:textId="77777777" w:rsidR="00256A35" w:rsidRDefault="00256A35">
      <w:pPr>
        <w:pStyle w:val="ConsPlusNormal"/>
        <w:jc w:val="both"/>
      </w:pPr>
    </w:p>
    <w:p w14:paraId="056B0EA3" w14:textId="77777777" w:rsidR="00256A35" w:rsidRDefault="00256A35">
      <w:pPr>
        <w:pStyle w:val="ConsPlusTitle"/>
        <w:jc w:val="center"/>
        <w:outlineLvl w:val="1"/>
      </w:pPr>
      <w:r>
        <w:t>I. Общие положения</w:t>
      </w:r>
    </w:p>
    <w:p w14:paraId="771D3437" w14:textId="77777777" w:rsidR="00256A35" w:rsidRDefault="00256A35">
      <w:pPr>
        <w:pStyle w:val="ConsPlusNormal"/>
        <w:jc w:val="both"/>
      </w:pPr>
    </w:p>
    <w:p w14:paraId="36691A3E" w14:textId="77777777" w:rsidR="00256A35" w:rsidRDefault="00256A35">
      <w:pPr>
        <w:pStyle w:val="ConsPlusNormal"/>
        <w:ind w:firstLine="540"/>
        <w:jc w:val="both"/>
      </w:pPr>
      <w:r>
        <w:t>1. Министерство сельского хозяйства Кабардино-Балкарской Республики (далее - Министерство) является исполнительным органом государственной власти Кабардино-Балкарской Республики, осуществляющим функции по реализации государственной политики и нормативно-правовому регулированию, оказанию государственных услуг, а также функции по контролю и надзору в сфере агропромышленного комплекса (за исключением ветеринарного надзора).</w:t>
      </w:r>
    </w:p>
    <w:p w14:paraId="79208487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2. Министерство в своей деятельности руководствуется </w:t>
      </w:r>
      <w:hyperlink r:id="rId27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8">
        <w:r>
          <w:rPr>
            <w:color w:val="0000FF"/>
          </w:rPr>
          <w:t>Конституцией</w:t>
        </w:r>
      </w:hyperlink>
      <w:r>
        <w:t xml:space="preserve"> Кабардино-Балкарской Республики, договорами Кабардино-Балкарской Республики, законами Кабардино-Балкарской Республики, актами Главы Кабардино-Балкарской Республики и Правительства Кабардино-Балкарской Республики, а также настоящим Положением.</w:t>
      </w:r>
    </w:p>
    <w:p w14:paraId="6F891E3C" w14:textId="77777777" w:rsidR="00256A35" w:rsidRDefault="00256A35">
      <w:pPr>
        <w:pStyle w:val="ConsPlusNormal"/>
        <w:spacing w:before="220"/>
        <w:ind w:firstLine="540"/>
        <w:jc w:val="both"/>
      </w:pPr>
      <w:r>
        <w:t>3. Министерство в пределах своей компетенции осуществляет деятельность во взаимодействии с федеральными органами исполнительной власти, органами государственной власти Кабардино-Балкарской Республики, органами местного самоуправления, организациями и общественными объединениями и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14:paraId="7A59D2EA" w14:textId="77777777" w:rsidR="00256A35" w:rsidRDefault="00256A35">
      <w:pPr>
        <w:pStyle w:val="ConsPlusNormal"/>
        <w:jc w:val="both"/>
      </w:pPr>
      <w:r>
        <w:t xml:space="preserve">(п. 3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КБР от 21.12.2018 N 251-ПП)</w:t>
      </w:r>
    </w:p>
    <w:p w14:paraId="62FD433B" w14:textId="77777777" w:rsidR="00256A35" w:rsidRDefault="00256A35">
      <w:pPr>
        <w:pStyle w:val="ConsPlusNormal"/>
        <w:spacing w:before="220"/>
        <w:ind w:firstLine="540"/>
        <w:jc w:val="both"/>
      </w:pPr>
      <w:r>
        <w:t>3-1. Министерство осуществляет свою деятельность непосредственно и через подведомственные учреждения во взаимодействии с федеральными органами исполнительной власти, органами исполнительной власти Кабардино-Балкарской Республики, органами исполнительной власти субъектов Российской Федерации, органами местного самоуправления, общественными объединениями, иными учреждениями и организациями.</w:t>
      </w:r>
    </w:p>
    <w:p w14:paraId="290921C0" w14:textId="77777777" w:rsidR="00256A35" w:rsidRDefault="00256A35">
      <w:pPr>
        <w:pStyle w:val="ConsPlusNormal"/>
        <w:jc w:val="both"/>
      </w:pPr>
      <w:r>
        <w:t xml:space="preserve">(п. 3-1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КБР от 16.12.2024 N 194-ПП)</w:t>
      </w:r>
    </w:p>
    <w:p w14:paraId="5E608B21" w14:textId="77777777" w:rsidR="00256A35" w:rsidRDefault="00256A35">
      <w:pPr>
        <w:pStyle w:val="ConsPlusNormal"/>
        <w:jc w:val="both"/>
      </w:pPr>
    </w:p>
    <w:p w14:paraId="38C65CA9" w14:textId="77777777" w:rsidR="00256A35" w:rsidRDefault="00256A35">
      <w:pPr>
        <w:pStyle w:val="ConsPlusTitle"/>
        <w:jc w:val="center"/>
        <w:outlineLvl w:val="1"/>
      </w:pPr>
      <w:r>
        <w:t>II. Полномочия</w:t>
      </w:r>
    </w:p>
    <w:p w14:paraId="2CDD99E9" w14:textId="77777777" w:rsidR="00256A35" w:rsidRDefault="00256A35">
      <w:pPr>
        <w:pStyle w:val="ConsPlusNormal"/>
        <w:jc w:val="both"/>
      </w:pPr>
    </w:p>
    <w:p w14:paraId="4C66434E" w14:textId="77777777" w:rsidR="00256A35" w:rsidRDefault="00256A35">
      <w:pPr>
        <w:pStyle w:val="ConsPlusNormal"/>
        <w:ind w:firstLine="540"/>
        <w:jc w:val="both"/>
      </w:pPr>
      <w:r>
        <w:t>4. Министерство осуществляет следующие полномочия в сфере установленной деятельности:</w:t>
      </w:r>
    </w:p>
    <w:p w14:paraId="0A30E201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4.1 разрабатывает и вносит в Правительство Кабардино-Балкарской Республики проекты законов Кабардино-Балкарской Республики, нормативных правовых (правовых) актов Главы </w:t>
      </w:r>
      <w:r>
        <w:lastRenderedPageBreak/>
        <w:t>Кабардино-Балкарской Республики и правовых актов Правительства Кабардино-Балкарской Республики по вопросам агропромышленной политики, совершенствованию организационной, финансово-экономической и нормативной правовой базы в сфере управления агропромышленным комплексом, а также по его структурной перестройке, прогнозирует его развитие;</w:t>
      </w:r>
    </w:p>
    <w:p w14:paraId="105AEB9A" w14:textId="77777777" w:rsidR="00256A35" w:rsidRDefault="00256A35">
      <w:pPr>
        <w:pStyle w:val="ConsPlusNormal"/>
        <w:spacing w:before="220"/>
        <w:ind w:firstLine="540"/>
        <w:jc w:val="both"/>
      </w:pPr>
      <w:r>
        <w:t>4.2 реализует меры по государственному регулированию производства сельскохозяйственной продукции, сырья и продовольствия, а также их переработки, продовольственного рынка, обеспечению безопасности пищевых продуктов и качества сельскохозяйственной продукции, развитию инвестиционной деятельности, производственной, социальной и инженерной инфраструктуры, обеспечению социальной защиты работников и охраны труда в агропромышленном комплексе;</w:t>
      </w:r>
    </w:p>
    <w:p w14:paraId="0B0D1F02" w14:textId="77777777" w:rsidR="00256A35" w:rsidRDefault="00256A35">
      <w:pPr>
        <w:pStyle w:val="ConsPlusNormal"/>
        <w:spacing w:before="220"/>
        <w:ind w:firstLine="540"/>
        <w:jc w:val="both"/>
      </w:pPr>
      <w:r>
        <w:t>4.3 проводит государственную политику в области пищевой и перерабатывающей промышленности, контролирует выполнение программ развития пищевых и перерабатывающих предприятий, принимает меры по увеличению производства пищевой продукции, улучшению ее качества и расширению ассортимента, внедрению в производство передового опыта, достижений науки и техники, современных технологий, развитию материально-технической базы пищевых и перерабатывающих предприятий, соблюдению единой государственной политики и порядка декларирования при производстве этилового спирта и алкогольной продукции;</w:t>
      </w:r>
    </w:p>
    <w:p w14:paraId="116B3BB6" w14:textId="77777777" w:rsidR="00256A35" w:rsidRDefault="00256A35">
      <w:pPr>
        <w:pStyle w:val="ConsPlusNormal"/>
        <w:spacing w:before="220"/>
        <w:ind w:firstLine="540"/>
        <w:jc w:val="both"/>
      </w:pPr>
      <w:r>
        <w:t>4.4 содействует формированию в агропромышленном комплексе рыночных отношений, развитию предпринимательства, кооперации, агропромышленной интеграции, организации рынка сельскохозяйственной продукции, сырья и продовольствия, совершенствованию организации заготовок сельскохозяйственной продукции и сырья;</w:t>
      </w:r>
    </w:p>
    <w:p w14:paraId="59DE807E" w14:textId="77777777" w:rsidR="00256A35" w:rsidRDefault="00256A35">
      <w:pPr>
        <w:pStyle w:val="ConsPlusNormal"/>
        <w:spacing w:before="220"/>
        <w:ind w:firstLine="540"/>
        <w:jc w:val="both"/>
      </w:pPr>
      <w:r>
        <w:t>4.5 содействует проведению аграрных преобразований и участвует в осуществлении земельной реформы в сельской местности;</w:t>
      </w:r>
    </w:p>
    <w:p w14:paraId="47F457A3" w14:textId="77777777" w:rsidR="00256A35" w:rsidRDefault="00256A35">
      <w:pPr>
        <w:pStyle w:val="ConsPlusNormal"/>
        <w:spacing w:before="220"/>
        <w:ind w:firstLine="540"/>
        <w:jc w:val="both"/>
      </w:pPr>
      <w:r>
        <w:t>4.6 проводит государственную политику в области технической модернизации агропромышленного комплекса;</w:t>
      </w:r>
    </w:p>
    <w:p w14:paraId="03D2D758" w14:textId="77777777" w:rsidR="00256A35" w:rsidRDefault="00256A35">
      <w:pPr>
        <w:pStyle w:val="ConsPlusNormal"/>
        <w:spacing w:before="220"/>
        <w:ind w:firstLine="540"/>
        <w:jc w:val="both"/>
      </w:pPr>
      <w:r>
        <w:t>4.7 разрабатывает предложения по развитию прямых связей товаропроизводителей с потребителями сельскохозяйственной продукции, в том числе взаимовыгодных экономических и научно-технических связей с субъектами Российской Федерации, странами СНГ и зарубежными странами, формированию аграрного маркетинга, агробирж, продовольственных и технических оптовых рынков;</w:t>
      </w:r>
    </w:p>
    <w:p w14:paraId="4A9BF740" w14:textId="77777777" w:rsidR="00256A35" w:rsidRDefault="00256A35">
      <w:pPr>
        <w:pStyle w:val="ConsPlusNormal"/>
        <w:spacing w:before="220"/>
        <w:ind w:firstLine="540"/>
        <w:jc w:val="both"/>
      </w:pPr>
      <w:r>
        <w:t>4.8 разрабатывает прогнозы социально-экономического развития отраслей агропромышленного комплекса на краткосрочную, среднесрочную и долгосрочную перспективы;</w:t>
      </w:r>
    </w:p>
    <w:p w14:paraId="5C693980" w14:textId="77777777" w:rsidR="00256A35" w:rsidRDefault="00256A35">
      <w:pPr>
        <w:pStyle w:val="ConsPlusNormal"/>
        <w:spacing w:before="220"/>
        <w:ind w:firstLine="540"/>
        <w:jc w:val="both"/>
      </w:pPr>
      <w:r>
        <w:t>4.9 участвует в разработке и реализации ведомственных целевых и государственных программ развития отраслей сельского хозяйства, пищевой и перерабатывающей промышленности, реализует меры, направленные на увеличение производства и переработки, повышение качества и рациональное использование ресурсов, сырья и продовольствия;</w:t>
      </w:r>
    </w:p>
    <w:p w14:paraId="4BCFC8E1" w14:textId="77777777" w:rsidR="00256A35" w:rsidRDefault="00256A35">
      <w:pPr>
        <w:pStyle w:val="ConsPlusNormal"/>
        <w:spacing w:before="220"/>
        <w:ind w:firstLine="540"/>
        <w:jc w:val="both"/>
      </w:pPr>
      <w:r>
        <w:t>4.10 проводит в пределах своей компетенции экспертизу технико-экономических обоснований проектов и бизнес-планов;</w:t>
      </w:r>
    </w:p>
    <w:p w14:paraId="7D5A305C" w14:textId="77777777" w:rsidR="00256A35" w:rsidRDefault="00256A35">
      <w:pPr>
        <w:pStyle w:val="ConsPlusNormal"/>
        <w:spacing w:before="220"/>
        <w:ind w:firstLine="540"/>
        <w:jc w:val="both"/>
      </w:pPr>
      <w:r>
        <w:t>4.11 выступает заказчиком при закупках товаров, выполнении работ, оказании услуг для государственных нужд в соответствии с законодательством Российской Федерации и законодательством Кабардино-Балкарской Республики в установленной сфере деятельности Министерства;</w:t>
      </w:r>
    </w:p>
    <w:p w14:paraId="07FE2459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4.12 осуществляет функции уполномоченного органа на определение поставщиков (подрядчиков исполнителей) для заказчиков - подведомственных учреждений в соответствии со </w:t>
      </w:r>
      <w:hyperlink r:id="rId3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г. N 44-ФЗ "О контрактной системе в сфере закупок </w:t>
      </w:r>
      <w:r>
        <w:lastRenderedPageBreak/>
        <w:t>товаров, работ, услуг для обеспечения государственных и муниципальных нужд";</w:t>
      </w:r>
    </w:p>
    <w:p w14:paraId="3BC5259A" w14:textId="77777777" w:rsidR="00256A35" w:rsidRDefault="00256A35">
      <w:pPr>
        <w:pStyle w:val="ConsPlusNormal"/>
        <w:spacing w:before="220"/>
        <w:ind w:firstLine="540"/>
        <w:jc w:val="both"/>
      </w:pPr>
      <w:r>
        <w:t>4.13 вносит предложения по совершенствованию лизинговой деятельности в агропромышленном комплексе;</w:t>
      </w:r>
    </w:p>
    <w:p w14:paraId="1540526D" w14:textId="77777777" w:rsidR="00256A35" w:rsidRDefault="00256A35">
      <w:pPr>
        <w:pStyle w:val="ConsPlusNormal"/>
        <w:spacing w:before="220"/>
        <w:ind w:firstLine="540"/>
        <w:jc w:val="both"/>
      </w:pPr>
      <w:r>
        <w:t>4.14 представляет в установленном порядке предложения о целевом распределении лимитов бюджетных ассигнований и других централизованных средств в пределах выделенных лимитов государственных капитальных вложений;</w:t>
      </w:r>
    </w:p>
    <w:p w14:paraId="5FA6CC07" w14:textId="77777777" w:rsidR="00256A35" w:rsidRDefault="00256A35">
      <w:pPr>
        <w:pStyle w:val="ConsPlusNormal"/>
        <w:spacing w:before="220"/>
        <w:ind w:firstLine="540"/>
        <w:jc w:val="both"/>
      </w:pPr>
      <w:r>
        <w:t>4.15 участвует в установленном порядке в осуществлении контроля за целевым использованием средств республиканского бюджета Кабардино-Балкарской Республики, материальных ресурсов, выделяемых на поддержку и развитие агропромышленного комплекса;</w:t>
      </w:r>
    </w:p>
    <w:p w14:paraId="1CEE1DBC" w14:textId="77777777" w:rsidR="00256A35" w:rsidRDefault="00256A35">
      <w:pPr>
        <w:pStyle w:val="ConsPlusNormal"/>
        <w:spacing w:before="220"/>
        <w:ind w:firstLine="540"/>
        <w:jc w:val="both"/>
      </w:pPr>
      <w:r>
        <w:t>4.16 участвует в разработке и реализации инновационных и инвестиционных программ, содействует привлечению инвестиций и кредитов в порядке, установленном действующим законодательством;</w:t>
      </w:r>
    </w:p>
    <w:p w14:paraId="75F76C11" w14:textId="77777777" w:rsidR="00256A35" w:rsidRDefault="00256A35">
      <w:pPr>
        <w:pStyle w:val="ConsPlusNormal"/>
        <w:spacing w:before="220"/>
        <w:ind w:firstLine="540"/>
        <w:jc w:val="both"/>
      </w:pPr>
      <w:r>
        <w:t>4.17 является распорядителем субсидий, выделяемых из федерального бюджета и республиканского бюджета Кабардино-Балкарской Республики на реализацию полномочий в области агропромышленного комплекса;</w:t>
      </w:r>
    </w:p>
    <w:p w14:paraId="2FF9BFEA" w14:textId="77777777" w:rsidR="00256A35" w:rsidRDefault="00256A35">
      <w:pPr>
        <w:pStyle w:val="ConsPlusNormal"/>
        <w:spacing w:before="220"/>
        <w:ind w:firstLine="540"/>
        <w:jc w:val="both"/>
      </w:pPr>
      <w:r>
        <w:t>4.18 участвует в пределах компетенции в организации рационального использования, воспроизводства и охраны земель (включая сохранение плодородия и сохранение почв) в агропромышленном комплексе республики;</w:t>
      </w:r>
    </w:p>
    <w:p w14:paraId="1B4431AD" w14:textId="77777777" w:rsidR="00256A35" w:rsidRDefault="00256A35">
      <w:pPr>
        <w:pStyle w:val="ConsPlusNormal"/>
        <w:spacing w:before="220"/>
        <w:ind w:firstLine="540"/>
        <w:jc w:val="both"/>
      </w:pPr>
      <w:r>
        <w:t>4.19 осуществляет государственное управление в области семеноводства, племенного дела и мелиорации земель в Кабардино-Балкарской Республике;</w:t>
      </w:r>
    </w:p>
    <w:p w14:paraId="22328022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4.20 утратил силу. 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КБР от 21.12.2018 N 251-ПП;</w:t>
      </w:r>
    </w:p>
    <w:p w14:paraId="066A5A5E" w14:textId="77777777" w:rsidR="00256A35" w:rsidRDefault="00256A35">
      <w:pPr>
        <w:pStyle w:val="ConsPlusNormal"/>
        <w:spacing w:before="220"/>
        <w:ind w:firstLine="540"/>
        <w:jc w:val="both"/>
      </w:pPr>
      <w:r>
        <w:t>4.21 осуществляет региональный государственный надзор в области технического состояния и эксплуатации самоходных машин и других видов техники, аттракционов;</w:t>
      </w:r>
    </w:p>
    <w:p w14:paraId="39197C99" w14:textId="77777777" w:rsidR="00256A35" w:rsidRDefault="00256A35">
      <w:pPr>
        <w:pStyle w:val="ConsPlusNormal"/>
        <w:jc w:val="both"/>
      </w:pPr>
      <w:r>
        <w:t xml:space="preserve">(пп. 4.21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КБР от 29.04.2020 N 94-ПП)</w:t>
      </w:r>
    </w:p>
    <w:p w14:paraId="21CDD91E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подпункты 4.22 - 4.23 утратили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КБР от 29.04.2020 N 94-ПП;</w:t>
      </w:r>
    </w:p>
    <w:p w14:paraId="710F1E13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4.24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КБР от 21.12.2018 N 251-ПП;</w:t>
      </w:r>
    </w:p>
    <w:p w14:paraId="6C01B85C" w14:textId="77777777" w:rsidR="00256A35" w:rsidRDefault="00256A35">
      <w:pPr>
        <w:pStyle w:val="ConsPlusNormal"/>
        <w:spacing w:before="220"/>
        <w:ind w:firstLine="540"/>
        <w:jc w:val="both"/>
      </w:pPr>
      <w:r>
        <w:t>4.25 осуществляет регистрацию тракторов, самоходных дорожно-строительных и иных машин и прицепов к ним, а также выдачу на них государственных регистрационных знаков (кроме машин Вооруженных Сил и других войск Российской Федерации);</w:t>
      </w:r>
    </w:p>
    <w:p w14:paraId="190A8C33" w14:textId="77777777" w:rsidR="00256A35" w:rsidRDefault="00256A35">
      <w:pPr>
        <w:pStyle w:val="ConsPlusNormal"/>
        <w:spacing w:before="220"/>
        <w:ind w:firstLine="540"/>
        <w:jc w:val="both"/>
      </w:pPr>
      <w:r>
        <w:t>4.26 осуществляет проведение периодических государственных технических осмотров регистрируемых ими машин;</w:t>
      </w:r>
    </w:p>
    <w:p w14:paraId="44B12DDC" w14:textId="77777777" w:rsidR="00256A35" w:rsidRDefault="00256A35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КБР от 21.12.2018 N 251-ПП)</w:t>
      </w:r>
    </w:p>
    <w:p w14:paraId="5C3926A3" w14:textId="77777777" w:rsidR="00256A35" w:rsidRDefault="00256A35">
      <w:pPr>
        <w:pStyle w:val="ConsPlusNormal"/>
        <w:spacing w:before="220"/>
        <w:ind w:firstLine="540"/>
        <w:jc w:val="both"/>
      </w:pPr>
      <w:r>
        <w:t>4.27 осуществляет прием экзаменов на право управления самоходными машинами и выдачу удостоверений тракториста-машиниста (тракториста);</w:t>
      </w:r>
    </w:p>
    <w:p w14:paraId="178C33A1" w14:textId="77777777" w:rsidR="00256A35" w:rsidRDefault="00256A35">
      <w:pPr>
        <w:pStyle w:val="ConsPlusNormal"/>
        <w:spacing w:before="220"/>
        <w:ind w:firstLine="540"/>
        <w:jc w:val="both"/>
      </w:pPr>
      <w:r>
        <w:t>4.28 осуществляет выдачу образовательным организациям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машин;</w:t>
      </w:r>
    </w:p>
    <w:p w14:paraId="78A556FD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4.29 осуществляет оценку технического состояния и определение остаточного ресурса поднадзорных машин и оборудования по запросам их владельцев, государственных и других </w:t>
      </w:r>
      <w:r>
        <w:lastRenderedPageBreak/>
        <w:t>органов;</w:t>
      </w:r>
    </w:p>
    <w:p w14:paraId="7A072E41" w14:textId="77777777" w:rsidR="00256A35" w:rsidRDefault="00256A35">
      <w:pPr>
        <w:pStyle w:val="ConsPlusNormal"/>
        <w:spacing w:before="220"/>
        <w:ind w:firstLine="540"/>
        <w:jc w:val="both"/>
      </w:pPr>
      <w:r>
        <w:t>4.30 принимает участие в работе комиссий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14:paraId="008667AE" w14:textId="77777777" w:rsidR="00256A35" w:rsidRDefault="00256A35">
      <w:pPr>
        <w:pStyle w:val="ConsPlusNormal"/>
        <w:spacing w:before="220"/>
        <w:ind w:firstLine="540"/>
        <w:jc w:val="both"/>
      </w:pPr>
      <w:r>
        <w:t>4.31 осуществляет производство по делам об административных правонарушениях в соответствии с законодательством Российской Федерации;</w:t>
      </w:r>
    </w:p>
    <w:p w14:paraId="3F443FA0" w14:textId="77777777" w:rsidR="00256A35" w:rsidRDefault="00256A35">
      <w:pPr>
        <w:pStyle w:val="ConsPlusNormal"/>
        <w:jc w:val="both"/>
      </w:pPr>
      <w:r>
        <w:t xml:space="preserve">(пп. 4.31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КБР от 21.12.2018 N 251-ПП)</w:t>
      </w:r>
    </w:p>
    <w:p w14:paraId="3849A68F" w14:textId="77777777" w:rsidR="00256A35" w:rsidRDefault="00256A35">
      <w:pPr>
        <w:pStyle w:val="ConsPlusNormal"/>
        <w:spacing w:before="220"/>
        <w:ind w:firstLine="540"/>
        <w:jc w:val="both"/>
      </w:pPr>
      <w:r>
        <w:t>4.32 осуществляет контроль за исполнением владельцами транспортных средств установленной законодательством Российской Федерации обязанности по страхованию гражданской ответственности владельцев транспортных средств при регистрации, организации и проведении государственного технического осмотра транспортных средств и осуществлении иных полномочий в области надзора за техническим состоянием транспортных средств в процессе их использования;</w:t>
      </w:r>
    </w:p>
    <w:p w14:paraId="7C877B2F" w14:textId="77777777" w:rsidR="00256A35" w:rsidRDefault="00256A35">
      <w:pPr>
        <w:pStyle w:val="ConsPlusNormal"/>
        <w:spacing w:before="220"/>
        <w:ind w:firstLine="540"/>
        <w:jc w:val="both"/>
      </w:pPr>
      <w:r>
        <w:t>4.33 вносит в установленном порядке предложения по использованию и распоряжению государственным имуществом Кабардино-Балкарской Республики, находящимся в системе агропромышленного комплекса;</w:t>
      </w:r>
    </w:p>
    <w:p w14:paraId="748DC5F6" w14:textId="77777777" w:rsidR="00256A35" w:rsidRDefault="00256A35">
      <w:pPr>
        <w:pStyle w:val="ConsPlusNormal"/>
        <w:spacing w:before="220"/>
        <w:ind w:firstLine="540"/>
        <w:jc w:val="both"/>
      </w:pPr>
      <w:r>
        <w:t>4.34 организует совместно с иными исполнительными органами государственной власти Кабардино-Балкарской Республики и во взаимодействии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Кабардино-Балкарской Республике работы по ликвидации последствий стихийных бедствий и чрезвычайных ситуаций в агропромышленном комплексе;</w:t>
      </w:r>
    </w:p>
    <w:p w14:paraId="7DF0735D" w14:textId="77777777" w:rsidR="00256A35" w:rsidRDefault="00256A35">
      <w:pPr>
        <w:pStyle w:val="ConsPlusNormal"/>
        <w:spacing w:before="220"/>
        <w:ind w:firstLine="540"/>
        <w:jc w:val="both"/>
      </w:pPr>
      <w:r>
        <w:t>4.34-1 создает, реконструирует и поддерживает в состоянии постоянной готовности к использованию защитные сооружения и другие объекты гражданской обороны, находящиеся в ведении Министерства;</w:t>
      </w:r>
    </w:p>
    <w:p w14:paraId="0C86A083" w14:textId="77777777" w:rsidR="00256A35" w:rsidRDefault="00256A35">
      <w:pPr>
        <w:pStyle w:val="ConsPlusNormal"/>
        <w:jc w:val="both"/>
      </w:pPr>
      <w:r>
        <w:t xml:space="preserve">(пп. 4.34-1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14:paraId="23C88075" w14:textId="77777777" w:rsidR="00256A35" w:rsidRDefault="00256A35">
      <w:pPr>
        <w:pStyle w:val="ConsPlusNormal"/>
        <w:spacing w:before="220"/>
        <w:ind w:firstLine="540"/>
        <w:jc w:val="both"/>
      </w:pPr>
      <w:r>
        <w:t>4.34-2 создает и поддерживает в состоянии готовности силы и средства гражданской обороны;</w:t>
      </w:r>
    </w:p>
    <w:p w14:paraId="5DF4CB30" w14:textId="77777777" w:rsidR="00256A35" w:rsidRDefault="00256A35">
      <w:pPr>
        <w:pStyle w:val="ConsPlusNormal"/>
        <w:jc w:val="both"/>
      </w:pPr>
      <w:r>
        <w:t xml:space="preserve">(пп. 4.34-2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14:paraId="1323E39B" w14:textId="77777777" w:rsidR="00256A35" w:rsidRDefault="00256A35">
      <w:pPr>
        <w:pStyle w:val="ConsPlusNormal"/>
        <w:spacing w:before="220"/>
        <w:ind w:firstLine="540"/>
        <w:jc w:val="both"/>
      </w:pPr>
      <w:r>
        <w:t>4.34-3 планирует мероприятия по подготовке к эвакуации материальных ценностей в безопасные районы, их размещению;</w:t>
      </w:r>
    </w:p>
    <w:p w14:paraId="62DF6BC0" w14:textId="77777777" w:rsidR="00256A35" w:rsidRDefault="00256A35">
      <w:pPr>
        <w:pStyle w:val="ConsPlusNormal"/>
        <w:jc w:val="both"/>
      </w:pPr>
      <w:r>
        <w:t xml:space="preserve">(пп. 4.34-3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14:paraId="303598AA" w14:textId="77777777" w:rsidR="00256A35" w:rsidRDefault="00256A35">
      <w:pPr>
        <w:pStyle w:val="ConsPlusNormal"/>
        <w:spacing w:before="220"/>
        <w:ind w:firstLine="540"/>
        <w:jc w:val="both"/>
      </w:pPr>
      <w:r>
        <w:t>4.34-4 планирует мероприятия по поддержанию устойчивого функционирования организаций в военное время;</w:t>
      </w:r>
    </w:p>
    <w:p w14:paraId="132E8B86" w14:textId="77777777" w:rsidR="00256A35" w:rsidRDefault="00256A35">
      <w:pPr>
        <w:pStyle w:val="ConsPlusNormal"/>
        <w:jc w:val="both"/>
      </w:pPr>
      <w:r>
        <w:t xml:space="preserve">(пп. 4.34-4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14:paraId="7BAB5E61" w14:textId="77777777" w:rsidR="00256A35" w:rsidRDefault="00256A35">
      <w:pPr>
        <w:pStyle w:val="ConsPlusNormal"/>
        <w:spacing w:before="220"/>
        <w:ind w:firstLine="540"/>
        <w:jc w:val="both"/>
      </w:pPr>
      <w:r>
        <w:t>4.34-5 создает и содержит в целях гражданской обороны запасы материально-технических, продовольственных, медицинских и иных средств;</w:t>
      </w:r>
    </w:p>
    <w:p w14:paraId="7850B31C" w14:textId="77777777" w:rsidR="00256A35" w:rsidRDefault="00256A35">
      <w:pPr>
        <w:pStyle w:val="ConsPlusNormal"/>
        <w:jc w:val="both"/>
      </w:pPr>
      <w:r>
        <w:t xml:space="preserve">(пп. 4.34-5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14:paraId="4AF42D63" w14:textId="77777777" w:rsidR="00256A35" w:rsidRDefault="00256A35">
      <w:pPr>
        <w:pStyle w:val="ConsPlusNormal"/>
        <w:spacing w:before="220"/>
        <w:ind w:firstLine="540"/>
        <w:jc w:val="both"/>
      </w:pPr>
      <w:r>
        <w:t>4.35 осуществляет в установленном порядке подготовку, переподготовку и повышение квалификации рабочих кадров и специалистов для агропромышленного комплекса;</w:t>
      </w:r>
    </w:p>
    <w:p w14:paraId="147DFE51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4.36 вносит предложения по вопросам, входящим в компетенцию Министерства, к проекту трехстороннего соглашения между Объединением организаций профессиональных союзов Кабардино-Балкарской Республики, региональным объединением работодателей "Союз промышленников и предпринимателей Кабардино-Балкарской Республики" и Правительством Кабардино-Балкарской Республики, а также предложения по реализации требований указанного </w:t>
      </w:r>
      <w:r>
        <w:lastRenderedPageBreak/>
        <w:t>трехстороннего соглашения;</w:t>
      </w:r>
    </w:p>
    <w:p w14:paraId="40922A9D" w14:textId="77777777" w:rsidR="00256A35" w:rsidRDefault="00256A35">
      <w:pPr>
        <w:pStyle w:val="ConsPlusNormal"/>
        <w:spacing w:before="220"/>
        <w:ind w:firstLine="540"/>
        <w:jc w:val="both"/>
      </w:pPr>
      <w:r>
        <w:t>4.37 организует прием граждан, обеспечивает своевременное и полное рассмотрение письменных и устных обращений граждан, принятие по ним решений и направление заявителям ответов в сроки, установленные законодательством Российской Федерации;</w:t>
      </w:r>
    </w:p>
    <w:p w14:paraId="4279A3EC" w14:textId="77777777" w:rsidR="00256A35" w:rsidRDefault="00256A35">
      <w:pPr>
        <w:pStyle w:val="ConsPlusNormal"/>
        <w:spacing w:before="220"/>
        <w:ind w:firstLine="540"/>
        <w:jc w:val="both"/>
      </w:pPr>
      <w:r>
        <w:t>4.38 реализует в пределах компетенции государственную политику в области охраны труда в отрасли, организует работу по аттестации рабочих мест и проведение сертификации работ по охране труда в организациях отрасли, проводит обучение и проверку знаний по охране труда, участвует в установленном порядке в расследовании несчастных случаев на производстве;</w:t>
      </w:r>
    </w:p>
    <w:p w14:paraId="4F927B3C" w14:textId="77777777" w:rsidR="00256A35" w:rsidRDefault="00256A35">
      <w:pPr>
        <w:pStyle w:val="ConsPlusNormal"/>
        <w:spacing w:before="220"/>
        <w:ind w:firstLine="540"/>
        <w:jc w:val="both"/>
      </w:pPr>
      <w:r>
        <w:t>4.39 обеспечивает мобилизационную подготовку Министерства, а также контроль и координацию деятельности находящихся в его ведении предприятий и учреждений по их мобилизационной подготовке;</w:t>
      </w:r>
    </w:p>
    <w:p w14:paraId="418E9938" w14:textId="77777777" w:rsidR="00256A35" w:rsidRDefault="00256A35">
      <w:pPr>
        <w:pStyle w:val="ConsPlusNormal"/>
        <w:spacing w:before="220"/>
        <w:ind w:firstLine="540"/>
        <w:jc w:val="both"/>
      </w:pPr>
      <w:r>
        <w:t>4.40 организует в установленном порядке ведение бухгалтерского учета, отчетности, статистического наблюдения, сбор, обработку, анализ и представление соответствующим органам бухгалтерской и иной отчетности, проведение в учреждениях агропромышленного комплекса инспекторской и контрольно-ревизионной работы, внутриведомственный финансовый контроль за целевым использованием бюджетных средств;</w:t>
      </w:r>
    </w:p>
    <w:p w14:paraId="1698CCD1" w14:textId="77777777" w:rsidR="00256A35" w:rsidRDefault="00256A35">
      <w:pPr>
        <w:pStyle w:val="ConsPlusNormal"/>
        <w:spacing w:before="220"/>
        <w:ind w:firstLine="540"/>
        <w:jc w:val="both"/>
      </w:pPr>
      <w:r>
        <w:t>4.41 привлекает в установленном порядке для разработки вопросов, входящих в компетенцию Министерства, специалистов научно-исследовательских организаций, управлений сельского хозяйства местных администраций муниципальных районов и городских округов республики, предприятий, организаций и учреждений;</w:t>
      </w:r>
    </w:p>
    <w:p w14:paraId="7EF62EBC" w14:textId="77777777" w:rsidR="00256A35" w:rsidRDefault="00256A35">
      <w:pPr>
        <w:pStyle w:val="ConsPlusNormal"/>
        <w:spacing w:before="220"/>
        <w:ind w:firstLine="540"/>
        <w:jc w:val="both"/>
      </w:pPr>
      <w:r>
        <w:t>4.42 создает в установленном порядке координационные и консультативные органы, в том числе межведомственные, в установленной сфере деятельности;</w:t>
      </w:r>
    </w:p>
    <w:p w14:paraId="456BE712" w14:textId="77777777" w:rsidR="00256A35" w:rsidRDefault="00256A35">
      <w:pPr>
        <w:pStyle w:val="ConsPlusNormal"/>
        <w:spacing w:before="220"/>
        <w:ind w:firstLine="540"/>
        <w:jc w:val="both"/>
      </w:pPr>
      <w:r>
        <w:t>4.43 запрашивает и получает в установленном порядке сведения от соответствующих органов, необходимые для деятельности Министерства;</w:t>
      </w:r>
    </w:p>
    <w:p w14:paraId="578C7248" w14:textId="77777777" w:rsidR="00256A35" w:rsidRDefault="00256A35">
      <w:pPr>
        <w:pStyle w:val="ConsPlusNormal"/>
        <w:spacing w:before="220"/>
        <w:ind w:firstLine="540"/>
        <w:jc w:val="both"/>
      </w:pPr>
      <w:r>
        <w:t>4.44 обеспечивает организацию содержания скота на горных пастбищах в летне-пастбищный период;</w:t>
      </w:r>
    </w:p>
    <w:p w14:paraId="42091EB4" w14:textId="77777777" w:rsidR="00256A35" w:rsidRDefault="00256A35">
      <w:pPr>
        <w:pStyle w:val="ConsPlusNormal"/>
        <w:spacing w:before="220"/>
        <w:ind w:firstLine="540"/>
        <w:jc w:val="both"/>
      </w:pPr>
      <w:r>
        <w:t>4.45 в пределах компетенции принимает необходимые меры по охране государственного имущества Кабардино-Балкарской Республики, находящегося на горных пастбищах, а также поддержанию инфраструктуры горных пастбищ в рабочем состоянии;</w:t>
      </w:r>
    </w:p>
    <w:p w14:paraId="72EBC477" w14:textId="77777777" w:rsidR="00256A35" w:rsidRDefault="00256A35">
      <w:pPr>
        <w:pStyle w:val="ConsPlusNormal"/>
        <w:spacing w:before="220"/>
        <w:ind w:firstLine="540"/>
        <w:jc w:val="both"/>
      </w:pPr>
      <w:r>
        <w:t>4.46 оказывает гражданам бесплатную юридическую помощь в виде правового консультирования по вопросам, относящимся к его компетенции, в порядке, установленном законодательством Российской Федерации для рассмотрения обращений граждан;</w:t>
      </w:r>
    </w:p>
    <w:p w14:paraId="59DD0AB5" w14:textId="77777777" w:rsidR="00256A35" w:rsidRDefault="00256A35">
      <w:pPr>
        <w:pStyle w:val="ConsPlusNormal"/>
        <w:jc w:val="both"/>
      </w:pPr>
      <w:r>
        <w:t xml:space="preserve">(пп. 4.46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КБР от 19.01.2018 N 5-ПП)</w:t>
      </w:r>
    </w:p>
    <w:p w14:paraId="0FF096CD" w14:textId="77777777" w:rsidR="00256A35" w:rsidRDefault="00256A35">
      <w:pPr>
        <w:pStyle w:val="ConsPlusNormal"/>
        <w:spacing w:before="220"/>
        <w:ind w:firstLine="540"/>
        <w:jc w:val="both"/>
      </w:pPr>
      <w:r>
        <w:t>4.47 осуществляет мониторинг правоприменения актов федерального законодательства, законодательства Кабардино-Балкарской Республики и анализ реализации государственной политики в установленной сфере деятельности;</w:t>
      </w:r>
    </w:p>
    <w:p w14:paraId="1BD5F02C" w14:textId="77777777" w:rsidR="00256A35" w:rsidRDefault="00256A35">
      <w:pPr>
        <w:pStyle w:val="ConsPlusNormal"/>
        <w:jc w:val="both"/>
      </w:pPr>
      <w:r>
        <w:t xml:space="preserve">(пп. 4.47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КБР от 19.01.2018 N 5-ПП)</w:t>
      </w:r>
    </w:p>
    <w:p w14:paraId="796B7636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4.48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КБР от 16.12.2024 N 194-ПП;</w:t>
      </w:r>
    </w:p>
    <w:p w14:paraId="2AA2F898" w14:textId="77777777" w:rsidR="00256A35" w:rsidRDefault="00256A35">
      <w:pPr>
        <w:pStyle w:val="ConsPlusNormal"/>
        <w:spacing w:before="220"/>
        <w:ind w:firstLine="540"/>
        <w:jc w:val="both"/>
      </w:pPr>
      <w:r>
        <w:t>4.49 участвует в организации проведения учений при осуществлении мер по противодействию терроризму;</w:t>
      </w:r>
    </w:p>
    <w:p w14:paraId="4927A62D" w14:textId="77777777" w:rsidR="00256A35" w:rsidRDefault="00256A35">
      <w:pPr>
        <w:pStyle w:val="ConsPlusNormal"/>
        <w:jc w:val="both"/>
      </w:pPr>
      <w:r>
        <w:t xml:space="preserve">(пп. 4.49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КБР от 21.12.2018 N 251-ПП)</w:t>
      </w:r>
    </w:p>
    <w:p w14:paraId="111EE6B7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4.50 организует выполнение требований к антитеррористической защищенности объектов </w:t>
      </w:r>
      <w:r>
        <w:lastRenderedPageBreak/>
        <w:t>(территорий), находящихся в ведении Министерства.</w:t>
      </w:r>
    </w:p>
    <w:p w14:paraId="6985B034" w14:textId="77777777" w:rsidR="00256A35" w:rsidRDefault="00256A35">
      <w:pPr>
        <w:pStyle w:val="ConsPlusNormal"/>
        <w:jc w:val="both"/>
      </w:pPr>
      <w:r>
        <w:t xml:space="preserve">(пп. 4.50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КБР от 21.12.2018 N 251-ПП)</w:t>
      </w:r>
    </w:p>
    <w:p w14:paraId="48C59DCC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4.51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КБР от 20.12.2021 N 261-ПП;</w:t>
      </w:r>
    </w:p>
    <w:p w14:paraId="60436BF5" w14:textId="77777777" w:rsidR="00256A35" w:rsidRDefault="00256A35">
      <w:pPr>
        <w:pStyle w:val="ConsPlusNormal"/>
        <w:spacing w:before="220"/>
        <w:ind w:firstLine="540"/>
        <w:jc w:val="both"/>
      </w:pPr>
      <w:r>
        <w:t>4.52 обеспечивает надлежащую экспертизу племенной продукции (материала) и выдает племенные свидетельства;</w:t>
      </w:r>
    </w:p>
    <w:p w14:paraId="15916F79" w14:textId="77777777" w:rsidR="00256A35" w:rsidRDefault="00256A35">
      <w:pPr>
        <w:pStyle w:val="ConsPlusNormal"/>
        <w:jc w:val="both"/>
      </w:pPr>
      <w:r>
        <w:t xml:space="preserve">(пп. 4.52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КБР от 29.04.2020 N 94-ПП)</w:t>
      </w:r>
    </w:p>
    <w:p w14:paraId="076E23CA" w14:textId="77777777" w:rsidR="00256A35" w:rsidRDefault="00256A35">
      <w:pPr>
        <w:pStyle w:val="ConsPlusNormal"/>
        <w:spacing w:before="220"/>
        <w:ind w:firstLine="540"/>
        <w:jc w:val="both"/>
      </w:pPr>
      <w:r>
        <w:t>4.53 ведет государственную книгу племенных животных;</w:t>
      </w:r>
    </w:p>
    <w:p w14:paraId="275FC404" w14:textId="77777777" w:rsidR="00256A35" w:rsidRDefault="00256A35">
      <w:pPr>
        <w:pStyle w:val="ConsPlusNormal"/>
        <w:jc w:val="both"/>
      </w:pPr>
      <w:r>
        <w:t xml:space="preserve">(пп. 4.53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КБР от 29.04.2020 N 94-ПП)</w:t>
      </w:r>
    </w:p>
    <w:p w14:paraId="1FEF99CF" w14:textId="77777777" w:rsidR="00256A35" w:rsidRDefault="00256A35">
      <w:pPr>
        <w:pStyle w:val="ConsPlusNormal"/>
        <w:spacing w:before="220"/>
        <w:ind w:firstLine="540"/>
        <w:jc w:val="both"/>
      </w:pPr>
      <w:r>
        <w:t>4.54 организует разработку и реализацию государственных программ Кабардино-Балкарской Республики по развитию племенного животноводства;</w:t>
      </w:r>
    </w:p>
    <w:p w14:paraId="45EC5132" w14:textId="77777777" w:rsidR="00256A35" w:rsidRDefault="00256A35">
      <w:pPr>
        <w:pStyle w:val="ConsPlusNormal"/>
        <w:jc w:val="both"/>
      </w:pPr>
      <w:r>
        <w:t xml:space="preserve">(пп. 4.54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КБР от 29.04.2020 N 94-ПП)</w:t>
      </w:r>
    </w:p>
    <w:p w14:paraId="15F3D172" w14:textId="77777777" w:rsidR="00256A35" w:rsidRDefault="00256A35">
      <w:pPr>
        <w:pStyle w:val="ConsPlusNormal"/>
        <w:spacing w:before="220"/>
        <w:ind w:firstLine="540"/>
        <w:jc w:val="both"/>
      </w:pPr>
      <w:r>
        <w:t>4.55 обобщает данные о бонитировке и информирует заинтересованных лиц о ее результатах в целях стимулирования эффективного использования высокоценных племенных животных;</w:t>
      </w:r>
    </w:p>
    <w:p w14:paraId="45B6B391" w14:textId="77777777" w:rsidR="00256A35" w:rsidRDefault="00256A35">
      <w:pPr>
        <w:pStyle w:val="ConsPlusNormal"/>
        <w:jc w:val="both"/>
      </w:pPr>
      <w:r>
        <w:t xml:space="preserve">(пп. 4.55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КБР от 29.04.2020 N 94-ПП)</w:t>
      </w:r>
    </w:p>
    <w:p w14:paraId="0D13A183" w14:textId="77777777" w:rsidR="00256A35" w:rsidRDefault="00256A35">
      <w:pPr>
        <w:pStyle w:val="ConsPlusNormal"/>
        <w:spacing w:before="220"/>
        <w:ind w:firstLine="540"/>
        <w:jc w:val="both"/>
      </w:pPr>
      <w:r>
        <w:t>4.56 участвует в разработке и осуществляет реализацию мер государственной поддержки развития личных подсобных хозяйств в Кабардино-Балкарской Республике;</w:t>
      </w:r>
    </w:p>
    <w:p w14:paraId="4527DE47" w14:textId="77777777" w:rsidR="00256A35" w:rsidRDefault="00256A35">
      <w:pPr>
        <w:pStyle w:val="ConsPlusNormal"/>
        <w:jc w:val="both"/>
      </w:pPr>
      <w:r>
        <w:t xml:space="preserve">(пп. 4.56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КБР от 29.04.2020 N 94-ПП)</w:t>
      </w:r>
    </w:p>
    <w:p w14:paraId="258732C5" w14:textId="77777777" w:rsidR="00256A35" w:rsidRDefault="00256A35">
      <w:pPr>
        <w:pStyle w:val="ConsPlusNormal"/>
        <w:spacing w:before="220"/>
        <w:ind w:firstLine="540"/>
        <w:jc w:val="both"/>
      </w:pPr>
      <w:r>
        <w:t>4.57 осуществляет анализ изменений федерального законодательства, законодательства Кабардино-Балкарской Республики в установленной сфере деятельности, выявляет необходимость принятия (издания) правовых актов в целях реализации нормотворческих полномочий органов государственной власти Кабардино-Балкарской Республики либо признания их утратившими силу;</w:t>
      </w:r>
    </w:p>
    <w:p w14:paraId="4EB37566" w14:textId="77777777" w:rsidR="00256A35" w:rsidRDefault="00256A35">
      <w:pPr>
        <w:pStyle w:val="ConsPlusNormal"/>
        <w:jc w:val="both"/>
      </w:pPr>
      <w:r>
        <w:t xml:space="preserve">(пп. 4.57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КБР от 29.04.2020 N 94-ПП)</w:t>
      </w:r>
    </w:p>
    <w:p w14:paraId="55ABAEFB" w14:textId="77777777" w:rsidR="00256A35" w:rsidRDefault="00256A35">
      <w:pPr>
        <w:pStyle w:val="ConsPlusNormal"/>
        <w:spacing w:before="220"/>
        <w:ind w:firstLine="540"/>
        <w:jc w:val="both"/>
      </w:pPr>
      <w:r>
        <w:t>4.58 разрабатывает проекты законов Кабардино-Балкарской Республики, правовых актов Главы Кабардино-Балкарской Республики, правовых актов Правительства Кабардино-Балкарской Республики по вопросам, относящимся к сфере ведения Министерства, обеспечивает их представление на рассмотрение Главы Кабардино-Балкарской Республики, Правительства Кабардино-Балкарской Республики;</w:t>
      </w:r>
    </w:p>
    <w:p w14:paraId="3664C6B9" w14:textId="77777777" w:rsidR="00256A35" w:rsidRDefault="00256A35">
      <w:pPr>
        <w:pStyle w:val="ConsPlusNormal"/>
        <w:jc w:val="both"/>
      </w:pPr>
      <w:r>
        <w:t xml:space="preserve">(пп. 4.58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КБР от 16.12.2024 N 194-ПП)</w:t>
      </w:r>
    </w:p>
    <w:p w14:paraId="5328847E" w14:textId="77777777" w:rsidR="00256A35" w:rsidRDefault="00256A35">
      <w:pPr>
        <w:pStyle w:val="ConsPlusNormal"/>
        <w:spacing w:before="220"/>
        <w:ind w:firstLine="540"/>
        <w:jc w:val="both"/>
      </w:pPr>
      <w:r>
        <w:t>4.59 взаимодействует с исполнительными органами государственной власти Кабардино-Балкарской Республики по вопросам разработки проектов законов Кабардино-Балкарской Республики, правовых актов Главы Кабардино-Балкарской Республики, правовых актов Правительства Кабардино-Балкарской Республики, государственных программ Кабардино-Балкарской Республики (их подпрограмм);</w:t>
      </w:r>
    </w:p>
    <w:p w14:paraId="546FB515" w14:textId="77777777" w:rsidR="00256A35" w:rsidRDefault="00256A35">
      <w:pPr>
        <w:pStyle w:val="ConsPlusNormal"/>
        <w:jc w:val="both"/>
      </w:pPr>
      <w:r>
        <w:t xml:space="preserve">(пп. 4.59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КБР от 29.04.2020 N 94-ПП)</w:t>
      </w:r>
    </w:p>
    <w:p w14:paraId="5C82C244" w14:textId="77777777" w:rsidR="00256A35" w:rsidRDefault="00256A35">
      <w:pPr>
        <w:pStyle w:val="ConsPlusNormal"/>
        <w:spacing w:before="220"/>
        <w:ind w:firstLine="540"/>
        <w:jc w:val="both"/>
      </w:pPr>
      <w:r>
        <w:t>4.60 организует и обеспечивает в пределах компетенции реализацию мероприятий в рамках государственной программы Российской Федерации "Комплексное развитие сельских территорий" и Государственной программы развития сельского хозяйства и регулирования рынков сельскохозяйственной продукции, сырья и продовольствия, в том числе по осуществлению строительства, реконструкции и капитального ремонта объектов.</w:t>
      </w:r>
    </w:p>
    <w:p w14:paraId="1F638A2A" w14:textId="77777777" w:rsidR="00256A35" w:rsidRDefault="00256A35">
      <w:pPr>
        <w:pStyle w:val="ConsPlusNormal"/>
        <w:jc w:val="both"/>
      </w:pPr>
      <w:r>
        <w:t xml:space="preserve">(пп. 4.60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КБР от 16.12.2024 N 194-ПП)</w:t>
      </w:r>
    </w:p>
    <w:p w14:paraId="48B83078" w14:textId="77777777" w:rsidR="00256A35" w:rsidRDefault="00256A35">
      <w:pPr>
        <w:pStyle w:val="ConsPlusNormal"/>
        <w:jc w:val="both"/>
      </w:pPr>
    </w:p>
    <w:p w14:paraId="5D2842CF" w14:textId="77777777" w:rsidR="00256A35" w:rsidRDefault="00256A35">
      <w:pPr>
        <w:pStyle w:val="ConsPlusTitle"/>
        <w:jc w:val="center"/>
        <w:outlineLvl w:val="1"/>
      </w:pPr>
      <w:r>
        <w:t>III. Организация деятельности</w:t>
      </w:r>
    </w:p>
    <w:p w14:paraId="6C97E985" w14:textId="77777777" w:rsidR="00256A35" w:rsidRDefault="00256A35">
      <w:pPr>
        <w:pStyle w:val="ConsPlusNormal"/>
        <w:jc w:val="both"/>
      </w:pPr>
    </w:p>
    <w:p w14:paraId="1AE689DB" w14:textId="77777777" w:rsidR="00256A35" w:rsidRDefault="00256A35">
      <w:pPr>
        <w:pStyle w:val="ConsPlusNormal"/>
        <w:ind w:firstLine="540"/>
        <w:jc w:val="both"/>
      </w:pPr>
      <w:r>
        <w:t>5. Министерство возглавляет министр, назначаемый на должность и освобождаемый от должности Главой Кабардино-Балкарской Республики в установленном законодательством порядке.</w:t>
      </w:r>
    </w:p>
    <w:p w14:paraId="194357D3" w14:textId="77777777" w:rsidR="00256A35" w:rsidRDefault="00256A35">
      <w:pPr>
        <w:pStyle w:val="ConsPlusNormal"/>
        <w:spacing w:before="220"/>
        <w:ind w:firstLine="540"/>
        <w:jc w:val="both"/>
      </w:pPr>
      <w:r>
        <w:lastRenderedPageBreak/>
        <w:t>Структуру Министерства утверждает Правительство Кабардино-Балкарской Республики.</w:t>
      </w:r>
    </w:p>
    <w:p w14:paraId="478CF525" w14:textId="77777777" w:rsidR="00256A35" w:rsidRDefault="00256A35">
      <w:pPr>
        <w:pStyle w:val="ConsPlusNormal"/>
        <w:spacing w:before="220"/>
        <w:ind w:firstLine="540"/>
        <w:jc w:val="both"/>
      </w:pPr>
      <w:r>
        <w:t>6. Министр несет персональную ответственность за выполнение возложенных на Министерство полномочий и реализацию государственной политики в установленной сфере деятельности.</w:t>
      </w:r>
    </w:p>
    <w:p w14:paraId="05A56ED3" w14:textId="77777777" w:rsidR="00256A35" w:rsidRDefault="00256A35">
      <w:pPr>
        <w:pStyle w:val="ConsPlusNormal"/>
        <w:spacing w:before="220"/>
        <w:ind w:firstLine="540"/>
        <w:jc w:val="both"/>
      </w:pPr>
      <w:r>
        <w:t>7. Министр имеет заместителей. Председатель Правительства Кабардино-Балкарской Республики по представлению министра и по согласованию с Главой Кабардино-Балкарской Республики распоряжением Правительства Кабардино-Балкарской Республики назначает на должность и освобождает от должности заместителей министра. Количество заместителей министра определяет Правительство Кабардино-Балкарской Республики.</w:t>
      </w:r>
    </w:p>
    <w:p w14:paraId="36995B16" w14:textId="77777777" w:rsidR="00256A35" w:rsidRDefault="00256A35">
      <w:pPr>
        <w:pStyle w:val="ConsPlusNormal"/>
        <w:spacing w:before="220"/>
        <w:ind w:firstLine="540"/>
        <w:jc w:val="both"/>
      </w:pPr>
      <w:r>
        <w:t>На период временного отсутствия министра (командировка, отпуск, периоды временной нетрудоспособности, временного отстранения от исполнения обязанностей и др.) выполнение его должностных обязанностей возлагается на одного из заместителей министра на основании письменно оформленного приказа.</w:t>
      </w:r>
    </w:p>
    <w:p w14:paraId="34482AF1" w14:textId="77777777" w:rsidR="00256A35" w:rsidRDefault="00256A35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КБР от 21.12.2018 N 251-ПП)</w:t>
      </w:r>
    </w:p>
    <w:p w14:paraId="4FA4321F" w14:textId="77777777" w:rsidR="00256A35" w:rsidRDefault="00256A35">
      <w:pPr>
        <w:pStyle w:val="ConsPlusNormal"/>
        <w:spacing w:before="220"/>
        <w:ind w:firstLine="540"/>
        <w:jc w:val="both"/>
      </w:pPr>
      <w:r>
        <w:t>8. Министр:</w:t>
      </w:r>
    </w:p>
    <w:p w14:paraId="6923AF8B" w14:textId="77777777" w:rsidR="00256A35" w:rsidRDefault="00256A35">
      <w:pPr>
        <w:pStyle w:val="ConsPlusNormal"/>
        <w:spacing w:before="220"/>
        <w:ind w:firstLine="540"/>
        <w:jc w:val="both"/>
      </w:pPr>
      <w:r>
        <w:t>8.1 распределяет обязанности между своими заместителями;</w:t>
      </w:r>
    </w:p>
    <w:p w14:paraId="191250FF" w14:textId="77777777" w:rsidR="00256A35" w:rsidRDefault="00256A35">
      <w:pPr>
        <w:pStyle w:val="ConsPlusNormal"/>
        <w:spacing w:before="220"/>
        <w:ind w:firstLine="540"/>
        <w:jc w:val="both"/>
      </w:pPr>
      <w:r>
        <w:t>8.2 утверждает положения о структурных подразделениях Министерства;</w:t>
      </w:r>
    </w:p>
    <w:p w14:paraId="6EBA16E2" w14:textId="77777777" w:rsidR="00256A35" w:rsidRDefault="00256A35">
      <w:pPr>
        <w:pStyle w:val="ConsPlusNormal"/>
        <w:spacing w:before="220"/>
        <w:ind w:firstLine="540"/>
        <w:jc w:val="both"/>
      </w:pPr>
      <w:r>
        <w:t>8.3 назначает в установленном порядке на должность и освобождает от должности работников Министерства;</w:t>
      </w:r>
    </w:p>
    <w:p w14:paraId="740CCA8B" w14:textId="77777777" w:rsidR="00256A35" w:rsidRDefault="00256A35">
      <w:pPr>
        <w:pStyle w:val="ConsPlusNormal"/>
        <w:spacing w:before="220"/>
        <w:ind w:firstLine="540"/>
        <w:jc w:val="both"/>
      </w:pPr>
      <w:r>
        <w:t>8.4 решает в соответствии с законодательством Российской Федерации и законодательством Кабардино-Балкарской Республики о государственной гражданской службе вопросы, связанные с прохождением государственной гражданской службы в Министерстве;</w:t>
      </w:r>
    </w:p>
    <w:p w14:paraId="29C32CCF" w14:textId="77777777" w:rsidR="00256A35" w:rsidRDefault="00256A35">
      <w:pPr>
        <w:pStyle w:val="ConsPlusNormal"/>
        <w:spacing w:before="220"/>
        <w:ind w:firstLine="540"/>
        <w:jc w:val="both"/>
      </w:pPr>
      <w:r>
        <w:t>8.5 вносит в Правительство Кабардино-Балкарской Республики предложения по численности и фонду оплаты труда работников Министерства;</w:t>
      </w:r>
    </w:p>
    <w:p w14:paraId="3F9AD3D8" w14:textId="77777777" w:rsidR="00256A35" w:rsidRDefault="00256A35">
      <w:pPr>
        <w:pStyle w:val="ConsPlusNormal"/>
        <w:spacing w:before="220"/>
        <w:ind w:firstLine="540"/>
        <w:jc w:val="both"/>
      </w:pPr>
      <w:r>
        <w:t>8.6 утверждает штатное расписание Министерства в пределах установленных Правительством Кабардино-Балкарской Республики фонда оплаты труда и численности работников;</w:t>
      </w:r>
    </w:p>
    <w:p w14:paraId="31BDECB9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8.7 подписывает (утверждает) нормативные правовые акты на основе и во исполнение </w:t>
      </w:r>
      <w:hyperlink r:id="rId59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</w:t>
      </w:r>
      <w:hyperlink r:id="rId60">
        <w:r>
          <w:rPr>
            <w:color w:val="0000FF"/>
          </w:rPr>
          <w:t>Конституции</w:t>
        </w:r>
      </w:hyperlink>
      <w:r>
        <w:t xml:space="preserve"> Кабардино-Балкарской Республики, законов Кабардино-Балкарской Республики, указов Главы Кабардино-Балкарской Республики, постановлений Правительства Кабардино-Балкарской Республики, а по оперативным и другим текущим вопросам организации деятельности Министерства - правовые акты ненормативного характера;</w:t>
      </w:r>
    </w:p>
    <w:p w14:paraId="5E2F3438" w14:textId="77777777" w:rsidR="00256A35" w:rsidRDefault="00256A35">
      <w:pPr>
        <w:pStyle w:val="ConsPlusNormal"/>
        <w:spacing w:before="220"/>
        <w:ind w:firstLine="540"/>
        <w:jc w:val="both"/>
      </w:pPr>
      <w:r>
        <w:t>8.8 представляет в установленном порядке работников Министерства и других лиц, осуществляющих деятельность в установленной сфере, к присвоению почетных званий и награждению государственными наградами Российской Федерации, Кабардино-Балкарской Республики, привлекает работников Министерства к дисциплинарной ответственности;</w:t>
      </w:r>
    </w:p>
    <w:p w14:paraId="53F33F54" w14:textId="77777777" w:rsidR="00256A35" w:rsidRDefault="00256A35">
      <w:pPr>
        <w:pStyle w:val="ConsPlusNormal"/>
        <w:spacing w:before="220"/>
        <w:ind w:firstLine="540"/>
        <w:jc w:val="both"/>
      </w:pPr>
      <w:r>
        <w:t>8.8-1 учреждает ведомственные награды, утверждает положения об этих наградах, их описания и формы удостоверений к ним, а также определяет порядок награждения и награждает ведомственными наградами;</w:t>
      </w:r>
    </w:p>
    <w:p w14:paraId="35D16470" w14:textId="77777777" w:rsidR="00256A35" w:rsidRDefault="00256A35">
      <w:pPr>
        <w:pStyle w:val="ConsPlusNormal"/>
        <w:jc w:val="both"/>
      </w:pPr>
      <w:r>
        <w:t xml:space="preserve">(п. 8.8-1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КБР от 21.09.2023 N 201-ПП)</w:t>
      </w:r>
    </w:p>
    <w:p w14:paraId="3D06FE3F" w14:textId="77777777" w:rsidR="00256A35" w:rsidRDefault="00256A35">
      <w:pPr>
        <w:pStyle w:val="ConsPlusNormal"/>
        <w:spacing w:before="220"/>
        <w:ind w:firstLine="540"/>
        <w:jc w:val="both"/>
      </w:pPr>
      <w:r>
        <w:t xml:space="preserve">8.9 в установленном порядке утверждает уставы находящихся в ведении Министерства </w:t>
      </w:r>
      <w:r>
        <w:lastRenderedPageBreak/>
        <w:t>государственных учреждений, назначает на должность и освобождает от должности руководителей данных учреждений;</w:t>
      </w:r>
    </w:p>
    <w:p w14:paraId="50547D65" w14:textId="77777777" w:rsidR="00256A35" w:rsidRDefault="00256A35">
      <w:pPr>
        <w:pStyle w:val="ConsPlusNormal"/>
        <w:jc w:val="both"/>
      </w:pPr>
      <w:r>
        <w:t xml:space="preserve">(пп. 8.9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КБР от 20.12.2021 N 261-ПП)</w:t>
      </w:r>
    </w:p>
    <w:p w14:paraId="545B629B" w14:textId="77777777" w:rsidR="00256A35" w:rsidRDefault="00256A35">
      <w:pPr>
        <w:pStyle w:val="ConsPlusNormal"/>
        <w:spacing w:before="220"/>
        <w:ind w:firstLine="540"/>
        <w:jc w:val="both"/>
      </w:pPr>
      <w:r>
        <w:t>8.10 представляет в Правительство Кабардино-Балкарской Республики в установленном порядке предложения о создании, реорганизации и ликвидации государственных учреждений, находящихся в ведении Министерства;</w:t>
      </w:r>
    </w:p>
    <w:p w14:paraId="50E2C91F" w14:textId="77777777" w:rsidR="00256A35" w:rsidRDefault="00256A35">
      <w:pPr>
        <w:pStyle w:val="ConsPlusNormal"/>
        <w:spacing w:before="220"/>
        <w:ind w:firstLine="540"/>
        <w:jc w:val="both"/>
      </w:pPr>
      <w:r>
        <w:t>8.11 вносит в Министерство финансов Кабардино-Балкарской Республики предложения по формированию республиканского бюджета Кабардино-Балкарской Республики в части финансового обеспечения деятельности Министерства и подведомственных Министерству государственных учреждений;</w:t>
      </w:r>
    </w:p>
    <w:p w14:paraId="274A8AEC" w14:textId="77777777" w:rsidR="00256A35" w:rsidRDefault="00256A35">
      <w:pPr>
        <w:pStyle w:val="ConsPlusNormal"/>
        <w:spacing w:before="220"/>
        <w:ind w:firstLine="540"/>
        <w:jc w:val="both"/>
      </w:pPr>
      <w:r>
        <w:t>8.12 подписывает бухгалтерскую, статистическую отчетность Министерства;</w:t>
      </w:r>
    </w:p>
    <w:p w14:paraId="71C03F59" w14:textId="77777777" w:rsidR="00256A35" w:rsidRDefault="00256A35">
      <w:pPr>
        <w:pStyle w:val="ConsPlusNormal"/>
        <w:spacing w:before="220"/>
        <w:ind w:firstLine="540"/>
        <w:jc w:val="both"/>
      </w:pPr>
      <w:r>
        <w:t>8.13 осуществляет другие полномочия в соответствии с законодательством Российской Федерации и законодательством Кабардино-Балкарской Республики;</w:t>
      </w:r>
    </w:p>
    <w:p w14:paraId="774B1B56" w14:textId="77777777" w:rsidR="00256A35" w:rsidRDefault="00256A35">
      <w:pPr>
        <w:pStyle w:val="ConsPlusNormal"/>
        <w:spacing w:before="220"/>
        <w:ind w:firstLine="540"/>
        <w:jc w:val="both"/>
      </w:pPr>
      <w:r>
        <w:t>8.14 организует в Министерстве антикоррупционную работу.</w:t>
      </w:r>
    </w:p>
    <w:p w14:paraId="1764A290" w14:textId="77777777" w:rsidR="00256A35" w:rsidRDefault="00256A35">
      <w:pPr>
        <w:pStyle w:val="ConsPlusNormal"/>
        <w:spacing w:before="220"/>
        <w:ind w:firstLine="540"/>
        <w:jc w:val="both"/>
      </w:pPr>
      <w:r>
        <w:t>9. Министерство является главным распорядителем средств республиканского бюджета Кабардино-Балкарской Республики, направляемых на финансирование агропромышленного комплекса.</w:t>
      </w:r>
    </w:p>
    <w:p w14:paraId="0ABD2C95" w14:textId="77777777" w:rsidR="00256A35" w:rsidRDefault="00256A35">
      <w:pPr>
        <w:pStyle w:val="ConsPlusNormal"/>
        <w:spacing w:before="220"/>
        <w:ind w:firstLine="540"/>
        <w:jc w:val="both"/>
      </w:pPr>
      <w:r>
        <w:t>10. Министерство не имеет права совершать сделки, возможными последствиями которых является отчуждение или обременение имущества, закрепленного за Министерством, или имущества, приобретенного за счет средств республиканского бюджета Кабардино-Балкарской Республики.</w:t>
      </w:r>
    </w:p>
    <w:p w14:paraId="1664016F" w14:textId="77777777" w:rsidR="00256A35" w:rsidRDefault="00256A35">
      <w:pPr>
        <w:pStyle w:val="ConsPlusNormal"/>
        <w:spacing w:before="220"/>
        <w:ind w:firstLine="540"/>
        <w:jc w:val="both"/>
      </w:pPr>
      <w:r>
        <w:t>11. В Министерстве образуется коллегия, в состав которой входят министр (председатель коллегии) и его заместители, работники Министерства, ученые, представители органов государственной власти Кабардино-Балкарской Республики, органов местного самоуправления, других организаций.</w:t>
      </w:r>
    </w:p>
    <w:p w14:paraId="1597C6BC" w14:textId="77777777" w:rsidR="00256A35" w:rsidRDefault="00256A35">
      <w:pPr>
        <w:pStyle w:val="ConsPlusNormal"/>
        <w:spacing w:before="220"/>
        <w:ind w:firstLine="540"/>
        <w:jc w:val="both"/>
      </w:pPr>
      <w:r>
        <w:t>Состав коллегии утверждает Правительство Кабардино-Балкарской Республики.</w:t>
      </w:r>
    </w:p>
    <w:p w14:paraId="7AAFD1BE" w14:textId="77777777" w:rsidR="00256A35" w:rsidRDefault="00256A35">
      <w:pPr>
        <w:pStyle w:val="ConsPlusNormal"/>
        <w:spacing w:before="220"/>
        <w:ind w:firstLine="540"/>
        <w:jc w:val="both"/>
      </w:pPr>
      <w:r>
        <w:t>12. Финансирование расходов на содержание Министерства осуществляется за счет средств, предусмотренных в республиканском бюджете Кабардино-Балкарской Республики.</w:t>
      </w:r>
    </w:p>
    <w:p w14:paraId="460E4FBF" w14:textId="77777777" w:rsidR="00256A35" w:rsidRDefault="00256A35">
      <w:pPr>
        <w:pStyle w:val="ConsPlusNormal"/>
        <w:spacing w:before="220"/>
        <w:ind w:firstLine="540"/>
        <w:jc w:val="both"/>
      </w:pPr>
      <w:r>
        <w:t>13. Министерство является юридическим лицом, имеет печать с изображением Государственного герба Кабардино-Балкарской Республики и своим наименованием, иные печати, штампы и бланки установленного образца и счета, открываемые в соответствии с действующим законодательством.</w:t>
      </w:r>
    </w:p>
    <w:p w14:paraId="2E16379E" w14:textId="77777777" w:rsidR="00256A35" w:rsidRDefault="00256A35">
      <w:pPr>
        <w:pStyle w:val="ConsPlusNormal"/>
        <w:spacing w:before="220"/>
        <w:ind w:firstLine="540"/>
        <w:jc w:val="both"/>
      </w:pPr>
      <w:r>
        <w:t>14. Официальное наименование Министерства:</w:t>
      </w:r>
    </w:p>
    <w:p w14:paraId="25606B16" w14:textId="77777777" w:rsidR="00256A35" w:rsidRDefault="00256A35">
      <w:pPr>
        <w:pStyle w:val="ConsPlusNormal"/>
        <w:spacing w:before="220"/>
        <w:ind w:firstLine="540"/>
        <w:jc w:val="both"/>
      </w:pPr>
      <w:r>
        <w:t>полное наименование - Министерство сельского хозяйства Кабардино-Балкарской Республики;</w:t>
      </w:r>
    </w:p>
    <w:p w14:paraId="7EF8F7CA" w14:textId="77777777" w:rsidR="00256A35" w:rsidRDefault="00256A35">
      <w:pPr>
        <w:pStyle w:val="ConsPlusNormal"/>
        <w:spacing w:before="220"/>
        <w:ind w:firstLine="540"/>
        <w:jc w:val="both"/>
      </w:pPr>
      <w:r>
        <w:t>сокращенное наименование - Минсельхоз КБР.</w:t>
      </w:r>
    </w:p>
    <w:p w14:paraId="3047078E" w14:textId="77777777" w:rsidR="00256A35" w:rsidRDefault="00256A35">
      <w:pPr>
        <w:pStyle w:val="ConsPlusNormal"/>
        <w:spacing w:before="220"/>
        <w:ind w:firstLine="540"/>
        <w:jc w:val="both"/>
      </w:pPr>
      <w:r>
        <w:t>15. Место нахождения Министерства - г. Нальчик.</w:t>
      </w:r>
    </w:p>
    <w:p w14:paraId="2FF9A023" w14:textId="77777777" w:rsidR="00256A35" w:rsidRDefault="00256A35">
      <w:pPr>
        <w:pStyle w:val="ConsPlusNormal"/>
        <w:jc w:val="both"/>
      </w:pPr>
    </w:p>
    <w:p w14:paraId="1681387B" w14:textId="77777777" w:rsidR="00256A35" w:rsidRDefault="00256A35">
      <w:pPr>
        <w:pStyle w:val="ConsPlusNormal"/>
        <w:jc w:val="both"/>
      </w:pPr>
    </w:p>
    <w:p w14:paraId="76609162" w14:textId="77777777" w:rsidR="00256A35" w:rsidRDefault="00256A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48070A" w14:textId="77777777" w:rsidR="00922E55" w:rsidRDefault="00922E55"/>
    <w:sectPr w:rsidR="00922E55" w:rsidSect="00D5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35"/>
    <w:rsid w:val="00256A35"/>
    <w:rsid w:val="0035705A"/>
    <w:rsid w:val="007E2014"/>
    <w:rsid w:val="00922E55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FF80"/>
  <w15:chartTrackingRefBased/>
  <w15:docId w15:val="{3AB16606-7EF5-4CFA-9ECE-39C78C01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6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6A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04&amp;n=116556&amp;dst=100005" TargetMode="External"/><Relationship Id="rId18" Type="http://schemas.openxmlformats.org/officeDocument/2006/relationships/hyperlink" Target="https://login.consultant.ru/link/?req=doc&amp;base=RLAW304&amp;n=26406" TargetMode="External"/><Relationship Id="rId26" Type="http://schemas.openxmlformats.org/officeDocument/2006/relationships/hyperlink" Target="https://login.consultant.ru/link/?req=doc&amp;base=RLAW304&amp;n=116556&amp;dst=100005" TargetMode="External"/><Relationship Id="rId39" Type="http://schemas.openxmlformats.org/officeDocument/2006/relationships/hyperlink" Target="https://login.consultant.ru/link/?req=doc&amp;base=RLAW304&amp;n=107081&amp;dst=100033" TargetMode="External"/><Relationship Id="rId21" Type="http://schemas.openxmlformats.org/officeDocument/2006/relationships/hyperlink" Target="https://login.consultant.ru/link/?req=doc&amp;base=RLAW304&amp;n=64518&amp;dst=100005" TargetMode="External"/><Relationship Id="rId34" Type="http://schemas.openxmlformats.org/officeDocument/2006/relationships/hyperlink" Target="https://login.consultant.ru/link/?req=doc&amp;base=RLAW304&amp;n=72841&amp;dst=100013" TargetMode="External"/><Relationship Id="rId42" Type="http://schemas.openxmlformats.org/officeDocument/2006/relationships/hyperlink" Target="https://login.consultant.ru/link/?req=doc&amp;base=RLAW304&amp;n=107081&amp;dst=100036" TargetMode="External"/><Relationship Id="rId47" Type="http://schemas.openxmlformats.org/officeDocument/2006/relationships/hyperlink" Target="https://login.consultant.ru/link/?req=doc&amp;base=RLAW304&amp;n=64518&amp;dst=100017" TargetMode="External"/><Relationship Id="rId50" Type="http://schemas.openxmlformats.org/officeDocument/2006/relationships/hyperlink" Target="https://login.consultant.ru/link/?req=doc&amp;base=RLAW304&amp;n=72841&amp;dst=100017" TargetMode="External"/><Relationship Id="rId55" Type="http://schemas.openxmlformats.org/officeDocument/2006/relationships/hyperlink" Target="https://login.consultant.ru/link/?req=doc&amp;base=RLAW304&amp;n=116556&amp;dst=10001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04&amp;n=72841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97340&amp;dst=100006" TargetMode="External"/><Relationship Id="rId29" Type="http://schemas.openxmlformats.org/officeDocument/2006/relationships/hyperlink" Target="https://login.consultant.ru/link/?req=doc&amp;base=RLAW304&amp;n=64518&amp;dst=100006" TargetMode="External"/><Relationship Id="rId11" Type="http://schemas.openxmlformats.org/officeDocument/2006/relationships/hyperlink" Target="https://login.consultant.ru/link/?req=doc&amp;base=RLAW304&amp;n=103823&amp;dst=100005" TargetMode="External"/><Relationship Id="rId24" Type="http://schemas.openxmlformats.org/officeDocument/2006/relationships/hyperlink" Target="https://login.consultant.ru/link/?req=doc&amp;base=RLAW304&amp;n=103823&amp;dst=100005" TargetMode="External"/><Relationship Id="rId32" Type="http://schemas.openxmlformats.org/officeDocument/2006/relationships/hyperlink" Target="https://login.consultant.ru/link/?req=doc&amp;base=RLAW304&amp;n=64518&amp;dst=100009" TargetMode="External"/><Relationship Id="rId37" Type="http://schemas.openxmlformats.org/officeDocument/2006/relationships/hyperlink" Target="https://login.consultant.ru/link/?req=doc&amp;base=RLAW304&amp;n=64518&amp;dst=100013" TargetMode="External"/><Relationship Id="rId40" Type="http://schemas.openxmlformats.org/officeDocument/2006/relationships/hyperlink" Target="https://login.consultant.ru/link/?req=doc&amp;base=RLAW304&amp;n=107081&amp;dst=100034" TargetMode="External"/><Relationship Id="rId45" Type="http://schemas.openxmlformats.org/officeDocument/2006/relationships/hyperlink" Target="https://login.consultant.ru/link/?req=doc&amp;base=RLAW304&amp;n=116556&amp;dst=100009" TargetMode="External"/><Relationship Id="rId53" Type="http://schemas.openxmlformats.org/officeDocument/2006/relationships/hyperlink" Target="https://login.consultant.ru/link/?req=doc&amp;base=RLAW304&amp;n=72841&amp;dst=100020" TargetMode="External"/><Relationship Id="rId58" Type="http://schemas.openxmlformats.org/officeDocument/2006/relationships/hyperlink" Target="https://login.consultant.ru/link/?req=doc&amp;base=RLAW304&amp;n=64518&amp;dst=100018" TargetMode="External"/><Relationship Id="rId5" Type="http://schemas.openxmlformats.org/officeDocument/2006/relationships/hyperlink" Target="https://login.consultant.ru/link/?req=doc&amp;base=RLAW304&amp;n=58785&amp;dst=100005" TargetMode="External"/><Relationship Id="rId61" Type="http://schemas.openxmlformats.org/officeDocument/2006/relationships/hyperlink" Target="https://login.consultant.ru/link/?req=doc&amp;base=RLAW304&amp;n=103823&amp;dst=100005" TargetMode="External"/><Relationship Id="rId19" Type="http://schemas.openxmlformats.org/officeDocument/2006/relationships/hyperlink" Target="https://login.consultant.ru/link/?req=doc&amp;base=RLAW304&amp;n=26393" TargetMode="External"/><Relationship Id="rId14" Type="http://schemas.openxmlformats.org/officeDocument/2006/relationships/hyperlink" Target="https://login.consultant.ru/link/?req=doc&amp;base=RLAW304&amp;n=69107" TargetMode="External"/><Relationship Id="rId22" Type="http://schemas.openxmlformats.org/officeDocument/2006/relationships/hyperlink" Target="https://login.consultant.ru/link/?req=doc&amp;base=RLAW304&amp;n=72841&amp;dst=100010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RLAW304&amp;n=116556&amp;dst=100006" TargetMode="External"/><Relationship Id="rId35" Type="http://schemas.openxmlformats.org/officeDocument/2006/relationships/hyperlink" Target="https://login.consultant.ru/link/?req=doc&amp;base=RLAW304&amp;n=64518&amp;dst=100011" TargetMode="External"/><Relationship Id="rId43" Type="http://schemas.openxmlformats.org/officeDocument/2006/relationships/hyperlink" Target="https://login.consultant.ru/link/?req=doc&amp;base=RLAW304&amp;n=58785&amp;dst=100010" TargetMode="External"/><Relationship Id="rId48" Type="http://schemas.openxmlformats.org/officeDocument/2006/relationships/hyperlink" Target="https://login.consultant.ru/link/?req=doc&amp;base=RLAW304&amp;n=85697&amp;dst=100008" TargetMode="External"/><Relationship Id="rId56" Type="http://schemas.openxmlformats.org/officeDocument/2006/relationships/hyperlink" Target="https://login.consultant.ru/link/?req=doc&amp;base=RLAW304&amp;n=72841&amp;dst=10002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04&amp;n=75295&amp;dst=100005" TargetMode="External"/><Relationship Id="rId51" Type="http://schemas.openxmlformats.org/officeDocument/2006/relationships/hyperlink" Target="https://login.consultant.ru/link/?req=doc&amp;base=RLAW304&amp;n=72841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04&amp;n=107081&amp;dst=100031" TargetMode="External"/><Relationship Id="rId17" Type="http://schemas.openxmlformats.org/officeDocument/2006/relationships/hyperlink" Target="https://login.consultant.ru/link/?req=doc&amp;base=RLAW304&amp;n=97340&amp;dst=100008" TargetMode="External"/><Relationship Id="rId25" Type="http://schemas.openxmlformats.org/officeDocument/2006/relationships/hyperlink" Target="https://login.consultant.ru/link/?req=doc&amp;base=RLAW304&amp;n=107081&amp;dst=100031" TargetMode="External"/><Relationship Id="rId33" Type="http://schemas.openxmlformats.org/officeDocument/2006/relationships/hyperlink" Target="https://login.consultant.ru/link/?req=doc&amp;base=RLAW304&amp;n=72841&amp;dst=100011" TargetMode="External"/><Relationship Id="rId38" Type="http://schemas.openxmlformats.org/officeDocument/2006/relationships/hyperlink" Target="https://login.consultant.ru/link/?req=doc&amp;base=RLAW304&amp;n=107081&amp;dst=100031" TargetMode="External"/><Relationship Id="rId46" Type="http://schemas.openxmlformats.org/officeDocument/2006/relationships/hyperlink" Target="https://login.consultant.ru/link/?req=doc&amp;base=RLAW304&amp;n=64518&amp;dst=100015" TargetMode="External"/><Relationship Id="rId59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RLAW304&amp;n=58785&amp;dst=100010" TargetMode="External"/><Relationship Id="rId41" Type="http://schemas.openxmlformats.org/officeDocument/2006/relationships/hyperlink" Target="https://login.consultant.ru/link/?req=doc&amp;base=RLAW304&amp;n=107081&amp;dst=100035" TargetMode="External"/><Relationship Id="rId54" Type="http://schemas.openxmlformats.org/officeDocument/2006/relationships/hyperlink" Target="https://login.consultant.ru/link/?req=doc&amp;base=RLAW304&amp;n=72841&amp;dst=100021" TargetMode="External"/><Relationship Id="rId62" Type="http://schemas.openxmlformats.org/officeDocument/2006/relationships/hyperlink" Target="https://login.consultant.ru/link/?req=doc&amp;base=RLAW304&amp;n=8569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64518&amp;dst=100005" TargetMode="External"/><Relationship Id="rId15" Type="http://schemas.openxmlformats.org/officeDocument/2006/relationships/hyperlink" Target="https://login.consultant.ru/link/?req=doc&amp;base=RLAW304&amp;n=58785&amp;dst=100009" TargetMode="External"/><Relationship Id="rId23" Type="http://schemas.openxmlformats.org/officeDocument/2006/relationships/hyperlink" Target="https://login.consultant.ru/link/?req=doc&amp;base=RLAW304&amp;n=85697&amp;dst=100007" TargetMode="External"/><Relationship Id="rId28" Type="http://schemas.openxmlformats.org/officeDocument/2006/relationships/hyperlink" Target="https://login.consultant.ru/link/?req=doc&amp;base=RLAW304&amp;n=90448" TargetMode="External"/><Relationship Id="rId36" Type="http://schemas.openxmlformats.org/officeDocument/2006/relationships/hyperlink" Target="https://login.consultant.ru/link/?req=doc&amp;base=RLAW304&amp;n=64518&amp;dst=100012" TargetMode="External"/><Relationship Id="rId49" Type="http://schemas.openxmlformats.org/officeDocument/2006/relationships/hyperlink" Target="https://login.consultant.ru/link/?req=doc&amp;base=RLAW304&amp;n=72841&amp;dst=100016" TargetMode="External"/><Relationship Id="rId57" Type="http://schemas.openxmlformats.org/officeDocument/2006/relationships/hyperlink" Target="https://login.consultant.ru/link/?req=doc&amp;base=RLAW304&amp;n=116556&amp;dst=100012" TargetMode="External"/><Relationship Id="rId10" Type="http://schemas.openxmlformats.org/officeDocument/2006/relationships/hyperlink" Target="https://login.consultant.ru/link/?req=doc&amp;base=RLAW304&amp;n=97340&amp;dst=100005" TargetMode="External"/><Relationship Id="rId31" Type="http://schemas.openxmlformats.org/officeDocument/2006/relationships/hyperlink" Target="https://login.consultant.ru/link/?req=doc&amp;base=LAW&amp;n=483361&amp;dst=100290" TargetMode="External"/><Relationship Id="rId44" Type="http://schemas.openxmlformats.org/officeDocument/2006/relationships/hyperlink" Target="https://login.consultant.ru/link/?req=doc&amp;base=RLAW304&amp;n=58785&amp;dst=100012" TargetMode="External"/><Relationship Id="rId52" Type="http://schemas.openxmlformats.org/officeDocument/2006/relationships/hyperlink" Target="https://login.consultant.ru/link/?req=doc&amp;base=RLAW304&amp;n=72841&amp;dst=100019" TargetMode="External"/><Relationship Id="rId60" Type="http://schemas.openxmlformats.org/officeDocument/2006/relationships/hyperlink" Target="https://login.consultant.ru/link/?req=doc&amp;base=RLAW304&amp;n=904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8569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4635</Words>
  <Characters>26424</Characters>
  <Application>Microsoft Office Word</Application>
  <DocSecurity>0</DocSecurity>
  <Lines>220</Lines>
  <Paragraphs>61</Paragraphs>
  <ScaleCrop>false</ScaleCrop>
  <Company/>
  <LinksUpToDate>false</LinksUpToDate>
  <CharactersWithSpaces>30998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2025-06-17T13:12:00Z</dcterms:created>
  <dcterms:modified xsi:type="dcterms:W3CDTF">2025-06-17T13:12:00Z</dcterms:modified>
</cp:coreProperties>
</file>