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B43" w:rsidRDefault="00E61B43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E61B43">
        <w:rPr>
          <w:color w:val="000000" w:themeColor="text1"/>
        </w:rPr>
        <w:t>Информация</w:t>
      </w:r>
    </w:p>
    <w:p w:rsidR="00E61B43" w:rsidRPr="00E61B43" w:rsidRDefault="00E61B43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E61B43">
        <w:rPr>
          <w:color w:val="000000" w:themeColor="text1"/>
        </w:rPr>
        <w:t>о рассмотрении обращений граждан в</w:t>
      </w:r>
    </w:p>
    <w:p w:rsidR="00E61B43" w:rsidRPr="00E61B43" w:rsidRDefault="00E61B43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E61B43">
        <w:rPr>
          <w:color w:val="000000" w:themeColor="text1"/>
        </w:rPr>
        <w:t xml:space="preserve">Министерстве </w:t>
      </w:r>
      <w:r>
        <w:rPr>
          <w:color w:val="000000" w:themeColor="text1"/>
        </w:rPr>
        <w:t>сельского хозяйства</w:t>
      </w:r>
    </w:p>
    <w:p w:rsidR="00F668F3" w:rsidRDefault="00E61B43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E61B43">
        <w:rPr>
          <w:color w:val="000000" w:themeColor="text1"/>
        </w:rPr>
        <w:t>Кабардино-Балкарской Республики за 20</w:t>
      </w:r>
      <w:r>
        <w:rPr>
          <w:color w:val="000000" w:themeColor="text1"/>
        </w:rPr>
        <w:t>21</w:t>
      </w:r>
      <w:r w:rsidRPr="00E61B43">
        <w:rPr>
          <w:color w:val="000000" w:themeColor="text1"/>
        </w:rPr>
        <w:t xml:space="preserve"> год</w:t>
      </w:r>
      <w:r>
        <w:rPr>
          <w:color w:val="000000" w:themeColor="text1"/>
        </w:rPr>
        <w:t xml:space="preserve"> </w:t>
      </w:r>
    </w:p>
    <w:p w:rsidR="00026F10" w:rsidRPr="00E61B43" w:rsidRDefault="00026F10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tbl>
      <w:tblPr>
        <w:tblStyle w:val="a5"/>
        <w:tblW w:w="9562" w:type="dxa"/>
        <w:tblLook w:val="04A0" w:firstRow="1" w:lastRow="0" w:firstColumn="1" w:lastColumn="0" w:noHBand="0" w:noVBand="1"/>
      </w:tblPr>
      <w:tblGrid>
        <w:gridCol w:w="6516"/>
        <w:gridCol w:w="3046"/>
      </w:tblGrid>
      <w:tr w:rsidR="00DF51B6" w:rsidRPr="00DF51B6" w:rsidTr="00026F10">
        <w:tc>
          <w:tcPr>
            <w:tcW w:w="9562" w:type="dxa"/>
            <w:gridSpan w:val="2"/>
          </w:tcPr>
          <w:p w:rsidR="00E61B43" w:rsidRPr="00DF51B6" w:rsidRDefault="00E61B43" w:rsidP="00456968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Анализ обращений граждан за 2021 год</w:t>
            </w:r>
          </w:p>
        </w:tc>
      </w:tr>
      <w:tr w:rsidR="00DF51B6" w:rsidRPr="00DF51B6" w:rsidTr="00026F10">
        <w:tc>
          <w:tcPr>
            <w:tcW w:w="9562" w:type="dxa"/>
            <w:gridSpan w:val="2"/>
          </w:tcPr>
          <w:p w:rsidR="00E61B43" w:rsidRPr="00315AB1" w:rsidRDefault="00E61B43" w:rsidP="00DF51B6">
            <w:pPr>
              <w:pStyle w:val="a4"/>
              <w:shd w:val="clear" w:color="auto" w:fill="FFFFFF"/>
              <w:spacing w:after="150"/>
              <w:jc w:val="center"/>
            </w:pPr>
            <w:r w:rsidRPr="00DF51B6">
              <w:rPr>
                <w:color w:val="000000" w:themeColor="text1"/>
              </w:rPr>
              <w:t>За 2021 год в адрес Министерства сельского хозяйства Кабардино-Балкарской Республики поступило 1</w:t>
            </w:r>
            <w:r w:rsidR="00DF51B6">
              <w:rPr>
                <w:color w:val="000000" w:themeColor="text1"/>
              </w:rPr>
              <w:t>99</w:t>
            </w:r>
            <w:r w:rsidRPr="00DF51B6">
              <w:rPr>
                <w:color w:val="000000" w:themeColor="text1"/>
              </w:rPr>
              <w:t xml:space="preserve"> обращений</w:t>
            </w:r>
            <w:r w:rsidR="00DF51B6">
              <w:rPr>
                <w:color w:val="000000" w:themeColor="text1"/>
              </w:rPr>
              <w:t xml:space="preserve"> граждан</w:t>
            </w:r>
            <w:r w:rsidR="00DF51B6">
              <w:t xml:space="preserve">, </w:t>
            </w:r>
            <w:r w:rsidR="00315AB1">
              <w:rPr>
                <w:color w:val="000000" w:themeColor="text1"/>
              </w:rPr>
              <w:t xml:space="preserve">по каждому из которых </w:t>
            </w:r>
            <w:r w:rsidR="00315AB1">
              <w:t xml:space="preserve">даны разъяснения, </w:t>
            </w:r>
            <w:r w:rsidR="00315AB1">
              <w:br/>
            </w:r>
            <w:r w:rsidR="00DF51B6">
              <w:t>в том числе из</w:t>
            </w:r>
            <w:r w:rsidR="00DF51B6" w:rsidRPr="00DF51B6">
              <w:rPr>
                <w:color w:val="000000" w:themeColor="text1"/>
              </w:rPr>
              <w:t xml:space="preserve"> Приемной Главы и Правительства КБР по работе с обращениями граждан</w:t>
            </w:r>
            <w:r w:rsidR="00DF51B6">
              <w:rPr>
                <w:color w:val="000000" w:themeColor="text1"/>
              </w:rPr>
              <w:t xml:space="preserve"> </w:t>
            </w:r>
            <w:r w:rsidR="00DF51B6" w:rsidRPr="00DF51B6">
              <w:rPr>
                <w:color w:val="000000" w:themeColor="text1"/>
              </w:rPr>
              <w:t xml:space="preserve">поступило </w:t>
            </w:r>
            <w:r w:rsidR="00DF51B6">
              <w:rPr>
                <w:color w:val="000000" w:themeColor="text1"/>
              </w:rPr>
              <w:t>51</w:t>
            </w:r>
            <w:r w:rsidR="00DF51B6" w:rsidRPr="00DF51B6">
              <w:rPr>
                <w:color w:val="000000" w:themeColor="text1"/>
              </w:rPr>
              <w:t xml:space="preserve"> обращени</w:t>
            </w:r>
            <w:r w:rsidR="00DF51B6">
              <w:rPr>
                <w:color w:val="000000" w:themeColor="text1"/>
              </w:rPr>
              <w:t>е, что составило 26</w:t>
            </w:r>
            <w:r w:rsidR="00DF51B6" w:rsidRPr="00DF51B6">
              <w:rPr>
                <w:color w:val="000000" w:themeColor="text1"/>
              </w:rPr>
              <w:t xml:space="preserve"> % </w:t>
            </w:r>
            <w:r w:rsidR="00315AB1">
              <w:rPr>
                <w:color w:val="000000" w:themeColor="text1"/>
              </w:rPr>
              <w:br/>
            </w:r>
            <w:r w:rsidR="00DF51B6" w:rsidRPr="00DF51B6">
              <w:rPr>
                <w:color w:val="000000" w:themeColor="text1"/>
              </w:rPr>
              <w:t>от общего количества письменных</w:t>
            </w:r>
            <w:r w:rsidR="00DF51B6">
              <w:rPr>
                <w:color w:val="000000" w:themeColor="text1"/>
              </w:rPr>
              <w:t xml:space="preserve"> </w:t>
            </w:r>
            <w:r w:rsidR="00DF51B6" w:rsidRPr="00DF51B6">
              <w:rPr>
                <w:color w:val="000000" w:themeColor="text1"/>
              </w:rPr>
              <w:t>обращений</w:t>
            </w:r>
          </w:p>
        </w:tc>
      </w:tr>
      <w:tr w:rsidR="00DF51B6" w:rsidRPr="00DF51B6" w:rsidTr="00026F10">
        <w:tc>
          <w:tcPr>
            <w:tcW w:w="9562" w:type="dxa"/>
            <w:gridSpan w:val="2"/>
          </w:tcPr>
          <w:p w:rsidR="00F05F8F" w:rsidRPr="00DF51B6" w:rsidRDefault="00F05F8F" w:rsidP="00DF51B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Из них:</w:t>
            </w:r>
          </w:p>
        </w:tc>
      </w:tr>
      <w:tr w:rsidR="00DF51B6" w:rsidRPr="00DF51B6" w:rsidTr="00026F10">
        <w:tc>
          <w:tcPr>
            <w:tcW w:w="6516" w:type="dxa"/>
          </w:tcPr>
          <w:p w:rsidR="00DF51B6" w:rsidRPr="00DF51B6" w:rsidRDefault="00DF51B6" w:rsidP="00F05F8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 xml:space="preserve">об оказании материальной помощи </w:t>
            </w:r>
          </w:p>
        </w:tc>
        <w:tc>
          <w:tcPr>
            <w:tcW w:w="3046" w:type="dxa"/>
            <w:vAlign w:val="center"/>
          </w:tcPr>
          <w:p w:rsidR="00DF51B6" w:rsidRPr="00DF51B6" w:rsidRDefault="008348FC" w:rsidP="00DF51B6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DF51B6" w:rsidRPr="00DF51B6" w:rsidTr="00026F10">
        <w:trPr>
          <w:trHeight w:val="288"/>
        </w:trPr>
        <w:tc>
          <w:tcPr>
            <w:tcW w:w="6516" w:type="dxa"/>
          </w:tcPr>
          <w:p w:rsidR="00DF51B6" w:rsidRPr="00DF51B6" w:rsidRDefault="008348FC" w:rsidP="00DF51B6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трудоустройстве</w:t>
            </w:r>
          </w:p>
        </w:tc>
        <w:tc>
          <w:tcPr>
            <w:tcW w:w="3046" w:type="dxa"/>
            <w:vAlign w:val="center"/>
          </w:tcPr>
          <w:p w:rsidR="00DF51B6" w:rsidRPr="00DF51B6" w:rsidRDefault="008348FC" w:rsidP="00DF51B6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DF51B6" w:rsidRPr="00DF51B6" w:rsidTr="00026F10">
        <w:tc>
          <w:tcPr>
            <w:tcW w:w="6516" w:type="dxa"/>
          </w:tcPr>
          <w:p w:rsidR="00DF51B6" w:rsidRPr="00DF51B6" w:rsidRDefault="00DF51B6" w:rsidP="00F05F8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 xml:space="preserve">о предоставлении информации о сельском хозяйстве </w:t>
            </w:r>
          </w:p>
        </w:tc>
        <w:tc>
          <w:tcPr>
            <w:tcW w:w="3046" w:type="dxa"/>
            <w:vAlign w:val="center"/>
          </w:tcPr>
          <w:p w:rsidR="00DF51B6" w:rsidRPr="00DF51B6" w:rsidRDefault="00DF51B6" w:rsidP="008348FC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15</w:t>
            </w:r>
            <w:r w:rsidR="008348FC">
              <w:rPr>
                <w:color w:val="000000" w:themeColor="text1"/>
              </w:rPr>
              <w:t>1</w:t>
            </w:r>
          </w:p>
        </w:tc>
      </w:tr>
      <w:tr w:rsidR="008348FC" w:rsidRPr="00DF51B6" w:rsidTr="008348FC">
        <w:trPr>
          <w:trHeight w:val="240"/>
        </w:trPr>
        <w:tc>
          <w:tcPr>
            <w:tcW w:w="6516" w:type="dxa"/>
          </w:tcPr>
          <w:p w:rsidR="008348FC" w:rsidRPr="00DF51B6" w:rsidRDefault="008348FC" w:rsidP="00F05F8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 xml:space="preserve">земельные вопросы </w:t>
            </w:r>
          </w:p>
        </w:tc>
        <w:tc>
          <w:tcPr>
            <w:tcW w:w="3046" w:type="dxa"/>
            <w:vAlign w:val="center"/>
          </w:tcPr>
          <w:p w:rsidR="008348FC" w:rsidRPr="00DF51B6" w:rsidRDefault="008348FC" w:rsidP="00DF51B6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3</w:t>
            </w:r>
          </w:p>
        </w:tc>
      </w:tr>
      <w:tr w:rsidR="008348FC" w:rsidRPr="00DF51B6" w:rsidTr="008348FC">
        <w:trPr>
          <w:trHeight w:val="174"/>
        </w:trPr>
        <w:tc>
          <w:tcPr>
            <w:tcW w:w="6516" w:type="dxa"/>
          </w:tcPr>
          <w:p w:rsidR="008348FC" w:rsidRPr="00DF51B6" w:rsidRDefault="008348FC" w:rsidP="008348FC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 у</w:t>
            </w:r>
            <w:r w:rsidRPr="008348FC">
              <w:rPr>
                <w:color w:val="000000" w:themeColor="text1"/>
              </w:rPr>
              <w:t>лучшени</w:t>
            </w:r>
            <w:r>
              <w:rPr>
                <w:color w:val="000000" w:themeColor="text1"/>
              </w:rPr>
              <w:t>и</w:t>
            </w:r>
            <w:r w:rsidRPr="008348FC">
              <w:rPr>
                <w:color w:val="000000" w:themeColor="text1"/>
              </w:rPr>
              <w:t xml:space="preserve"> жилищных условий</w:t>
            </w:r>
          </w:p>
        </w:tc>
        <w:tc>
          <w:tcPr>
            <w:tcW w:w="3046" w:type="dxa"/>
            <w:vAlign w:val="center"/>
          </w:tcPr>
          <w:p w:rsidR="008348FC" w:rsidRPr="00DF51B6" w:rsidRDefault="008348FC" w:rsidP="00DF51B6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8348FC" w:rsidRPr="00DF51B6" w:rsidTr="00026F10">
        <w:trPr>
          <w:trHeight w:val="84"/>
        </w:trPr>
        <w:tc>
          <w:tcPr>
            <w:tcW w:w="6516" w:type="dxa"/>
          </w:tcPr>
          <w:p w:rsidR="008348FC" w:rsidRPr="00DF51B6" w:rsidRDefault="008348FC" w:rsidP="008348FC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г</w:t>
            </w:r>
            <w:r w:rsidRPr="008348FC">
              <w:rPr>
                <w:color w:val="000000" w:themeColor="text1"/>
              </w:rPr>
              <w:t>азификаци</w:t>
            </w:r>
            <w:r>
              <w:rPr>
                <w:color w:val="000000" w:themeColor="text1"/>
              </w:rPr>
              <w:t>и</w:t>
            </w:r>
            <w:r w:rsidRPr="008348FC">
              <w:rPr>
                <w:color w:val="000000" w:themeColor="text1"/>
              </w:rPr>
              <w:t>, водоснабжени</w:t>
            </w:r>
            <w:r>
              <w:rPr>
                <w:color w:val="000000" w:themeColor="text1"/>
              </w:rPr>
              <w:t>и</w:t>
            </w:r>
            <w:r w:rsidRPr="008348FC">
              <w:rPr>
                <w:color w:val="000000" w:themeColor="text1"/>
              </w:rPr>
              <w:t>, электрификаци</w:t>
            </w:r>
            <w:r>
              <w:rPr>
                <w:color w:val="000000" w:themeColor="text1"/>
              </w:rPr>
              <w:t>и</w:t>
            </w:r>
          </w:p>
        </w:tc>
        <w:tc>
          <w:tcPr>
            <w:tcW w:w="3046" w:type="dxa"/>
            <w:vAlign w:val="center"/>
          </w:tcPr>
          <w:p w:rsidR="008348FC" w:rsidRPr="00DF51B6" w:rsidRDefault="008348FC" w:rsidP="00DF51B6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DF51B6" w:rsidRPr="00DF51B6" w:rsidTr="00026F10">
        <w:tc>
          <w:tcPr>
            <w:tcW w:w="6516" w:type="dxa"/>
          </w:tcPr>
          <w:p w:rsidR="00DF51B6" w:rsidRPr="00DF51B6" w:rsidRDefault="00DF51B6" w:rsidP="00F05F8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о личном приеме</w:t>
            </w:r>
          </w:p>
        </w:tc>
        <w:tc>
          <w:tcPr>
            <w:tcW w:w="3046" w:type="dxa"/>
            <w:vAlign w:val="center"/>
          </w:tcPr>
          <w:p w:rsidR="00DF51B6" w:rsidRPr="00DF51B6" w:rsidRDefault="00DF51B6" w:rsidP="00DF51B6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1</w:t>
            </w:r>
          </w:p>
        </w:tc>
      </w:tr>
      <w:tr w:rsidR="00DF51B6" w:rsidRPr="00DF51B6" w:rsidTr="00026F10">
        <w:tc>
          <w:tcPr>
            <w:tcW w:w="6516" w:type="dxa"/>
          </w:tcPr>
          <w:p w:rsidR="00DF51B6" w:rsidRPr="00DF51B6" w:rsidRDefault="00026F10" w:rsidP="002C0B42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 xml:space="preserve"> </w:t>
            </w:r>
            <w:r w:rsidR="00DF51B6" w:rsidRPr="00DF51B6">
              <w:rPr>
                <w:color w:val="000000" w:themeColor="text1"/>
              </w:rPr>
              <w:t xml:space="preserve">по другим вопросам </w:t>
            </w:r>
          </w:p>
        </w:tc>
        <w:tc>
          <w:tcPr>
            <w:tcW w:w="3046" w:type="dxa"/>
            <w:vAlign w:val="center"/>
          </w:tcPr>
          <w:p w:rsidR="00DF51B6" w:rsidRPr="00DF51B6" w:rsidRDefault="00DF51B6" w:rsidP="00DF51B6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23</w:t>
            </w:r>
          </w:p>
        </w:tc>
      </w:tr>
    </w:tbl>
    <w:p w:rsidR="00A10F79" w:rsidRDefault="00A10F79" w:rsidP="00026F1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tbl>
      <w:tblPr>
        <w:tblpPr w:leftFromText="180" w:rightFromText="180" w:vertAnchor="page" w:horzAnchor="margin" w:tblpY="8293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4315"/>
        <w:gridCol w:w="1417"/>
        <w:gridCol w:w="2085"/>
      </w:tblGrid>
      <w:tr w:rsidR="005F2ACE" w:rsidRPr="00315AB1" w:rsidTr="005F2ACE">
        <w:trPr>
          <w:trHeight w:val="557"/>
        </w:trPr>
        <w:tc>
          <w:tcPr>
            <w:tcW w:w="6232" w:type="dxa"/>
            <w:gridSpan w:val="2"/>
            <w:shd w:val="clear" w:color="auto" w:fill="auto"/>
            <w:noWrap/>
            <w:vAlign w:val="center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 xml:space="preserve">Реестр оценки результатов рассмотрения обращений граждан, поступивших в Министерство сельского хозяйства КБР за 2021 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Количество</w:t>
            </w:r>
          </w:p>
        </w:tc>
        <w:tc>
          <w:tcPr>
            <w:tcW w:w="2085" w:type="dxa"/>
            <w:shd w:val="clear" w:color="auto" w:fill="auto"/>
            <w:vAlign w:val="center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 xml:space="preserve">В % от общего </w:t>
            </w:r>
            <w:r w:rsidRPr="00315AB1">
              <w:rPr>
                <w:color w:val="000000" w:themeColor="text1"/>
              </w:rPr>
              <w:br/>
              <w:t>количества обращений</w:t>
            </w:r>
          </w:p>
        </w:tc>
      </w:tr>
      <w:tr w:rsidR="005F2ACE" w:rsidRPr="00315AB1" w:rsidTr="005F2ACE">
        <w:trPr>
          <w:trHeight w:val="137"/>
        </w:trPr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Адресат</w:t>
            </w:r>
          </w:p>
        </w:tc>
        <w:tc>
          <w:tcPr>
            <w:tcW w:w="1317" w:type="dxa"/>
            <w:vMerge w:val="restart"/>
            <w:shd w:val="clear" w:color="auto" w:fill="auto"/>
            <w:noWrap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51</w:t>
            </w:r>
          </w:p>
        </w:tc>
        <w:tc>
          <w:tcPr>
            <w:tcW w:w="2085" w:type="dxa"/>
            <w:vMerge w:val="restart"/>
            <w:shd w:val="clear" w:color="auto" w:fill="auto"/>
            <w:noWrap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26,0%</w:t>
            </w:r>
          </w:p>
        </w:tc>
      </w:tr>
      <w:tr w:rsidR="005F2ACE" w:rsidRPr="00315AB1" w:rsidTr="005F2ACE">
        <w:trPr>
          <w:trHeight w:val="288"/>
        </w:trPr>
        <w:tc>
          <w:tcPr>
            <w:tcW w:w="1917" w:type="dxa"/>
            <w:vMerge w:val="restart"/>
            <w:shd w:val="clear" w:color="auto" w:fill="auto"/>
            <w:vAlign w:val="center"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Обращения, направленные из приемной Главы</w:t>
            </w:r>
            <w:r w:rsidRPr="00315AB1">
              <w:rPr>
                <w:color w:val="000000" w:themeColor="text1"/>
              </w:rPr>
              <w:br/>
              <w:t xml:space="preserve"> и правительства КБР по работе с обращениями граждан</w:t>
            </w:r>
          </w:p>
        </w:tc>
        <w:tc>
          <w:tcPr>
            <w:tcW w:w="4315" w:type="dxa"/>
            <w:shd w:val="clear" w:color="auto" w:fill="auto"/>
            <w:noWrap/>
            <w:vAlign w:val="bottom"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Обращения в адрес Главы КБР</w:t>
            </w:r>
          </w:p>
        </w:tc>
        <w:tc>
          <w:tcPr>
            <w:tcW w:w="1317" w:type="dxa"/>
            <w:vMerge/>
            <w:shd w:val="clear" w:color="auto" w:fill="auto"/>
            <w:noWrap/>
            <w:vAlign w:val="bottom"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2085" w:type="dxa"/>
            <w:vMerge/>
            <w:shd w:val="clear" w:color="auto" w:fill="auto"/>
            <w:noWrap/>
            <w:vAlign w:val="bottom"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</w:tr>
      <w:tr w:rsidR="005F2ACE" w:rsidRPr="00315AB1" w:rsidTr="005F2ACE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 xml:space="preserve">в </w:t>
            </w:r>
            <w:proofErr w:type="spellStart"/>
            <w:r w:rsidRPr="00315AB1">
              <w:rPr>
                <w:color w:val="000000" w:themeColor="text1"/>
              </w:rPr>
              <w:t>т.ч</w:t>
            </w:r>
            <w:proofErr w:type="spellEnd"/>
            <w:r w:rsidRPr="00315AB1">
              <w:rPr>
                <w:color w:val="000000" w:themeColor="text1"/>
              </w:rPr>
              <w:t>. Обращения, поступившие в Интернет-приемную Главы КБР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14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7%</w:t>
            </w:r>
          </w:p>
        </w:tc>
      </w:tr>
      <w:tr w:rsidR="005F2ACE" w:rsidRPr="00315AB1" w:rsidTr="005F2ACE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Обращения в адрес Правительства КБР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34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17,0%</w:t>
            </w:r>
          </w:p>
        </w:tc>
      </w:tr>
      <w:tr w:rsidR="005F2ACE" w:rsidRPr="00315AB1" w:rsidTr="005F2ACE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 xml:space="preserve">в </w:t>
            </w:r>
            <w:proofErr w:type="spellStart"/>
            <w:r w:rsidRPr="00315AB1">
              <w:rPr>
                <w:color w:val="000000" w:themeColor="text1"/>
              </w:rPr>
              <w:t>т.ч</w:t>
            </w:r>
            <w:proofErr w:type="spellEnd"/>
            <w:r w:rsidRPr="00315AB1">
              <w:rPr>
                <w:color w:val="000000" w:themeColor="text1"/>
              </w:rPr>
              <w:t>. Обращения, поступившие в адрес Президента РФ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0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0%</w:t>
            </w:r>
          </w:p>
        </w:tc>
      </w:tr>
      <w:tr w:rsidR="005F2ACE" w:rsidRPr="00315AB1" w:rsidTr="005F2ACE">
        <w:trPr>
          <w:trHeight w:val="509"/>
        </w:trPr>
        <w:tc>
          <w:tcPr>
            <w:tcW w:w="1917" w:type="dxa"/>
            <w:vMerge/>
            <w:vAlign w:val="center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4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2,0%</w:t>
            </w:r>
          </w:p>
        </w:tc>
      </w:tr>
      <w:tr w:rsidR="005F2ACE" w:rsidRPr="00315AB1" w:rsidTr="005F2ACE">
        <w:trPr>
          <w:trHeight w:val="509"/>
        </w:trPr>
        <w:tc>
          <w:tcPr>
            <w:tcW w:w="1917" w:type="dxa"/>
            <w:vMerge/>
            <w:vAlign w:val="center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110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55,0%</w:t>
            </w:r>
          </w:p>
        </w:tc>
      </w:tr>
      <w:tr w:rsidR="005F2ACE" w:rsidRPr="00315AB1" w:rsidTr="005F2ACE">
        <w:trPr>
          <w:trHeight w:val="254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Итого</w:t>
            </w: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199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5F2ACE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100,0%</w:t>
            </w:r>
          </w:p>
        </w:tc>
      </w:tr>
    </w:tbl>
    <w:p w:rsidR="00DF2926" w:rsidRDefault="00DF2926" w:rsidP="00026F1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7770FA" w:rsidRPr="007770FA" w:rsidRDefault="007770FA" w:rsidP="007770FA">
      <w:pPr>
        <w:spacing w:line="254" w:lineRule="auto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7770FA">
        <w:rPr>
          <w:rFonts w:ascii="Times New Roman" w:eastAsia="Calibri" w:hAnsi="Times New Roman" w:cs="Times New Roman"/>
          <w:color w:val="000000" w:themeColor="text1"/>
          <w:sz w:val="24"/>
        </w:rPr>
        <w:t xml:space="preserve">Заявители проинформированы в установленные законом сроки. </w:t>
      </w:r>
    </w:p>
    <w:p w:rsidR="007770FA" w:rsidRPr="007770FA" w:rsidRDefault="007770FA" w:rsidP="007770FA">
      <w:pPr>
        <w:spacing w:line="254" w:lineRule="auto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7770FA">
        <w:rPr>
          <w:rFonts w:ascii="Times New Roman" w:eastAsia="Calibri" w:hAnsi="Times New Roman" w:cs="Times New Roman"/>
          <w:color w:val="000000" w:themeColor="text1"/>
          <w:sz w:val="24"/>
        </w:rPr>
        <w:t>На телефон «горячей линии» министерства обращений граждан не поступало.</w:t>
      </w:r>
    </w:p>
    <w:p w:rsidR="007770FA" w:rsidRPr="007770FA" w:rsidRDefault="007770FA" w:rsidP="007770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F2926" w:rsidRDefault="00DF2926" w:rsidP="00026F1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bookmarkStart w:id="0" w:name="_GoBack"/>
      <w:bookmarkEnd w:id="0"/>
    </w:p>
    <w:p w:rsidR="00DF2926" w:rsidRDefault="00DF2926" w:rsidP="00026F1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F2926" w:rsidRDefault="00DF2926" w:rsidP="00026F1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F2926" w:rsidRDefault="00DF2926" w:rsidP="00026F1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F2926" w:rsidRDefault="00DF2926" w:rsidP="00026F1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sectPr w:rsidR="00DF2926" w:rsidSect="005F2A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3BCE"/>
    <w:multiLevelType w:val="multilevel"/>
    <w:tmpl w:val="07A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B32FB"/>
    <w:multiLevelType w:val="multilevel"/>
    <w:tmpl w:val="EF7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B2"/>
    <w:rsid w:val="00026F10"/>
    <w:rsid w:val="00085C62"/>
    <w:rsid w:val="002C0B42"/>
    <w:rsid w:val="003046B2"/>
    <w:rsid w:val="0031543A"/>
    <w:rsid w:val="00315AB1"/>
    <w:rsid w:val="00402137"/>
    <w:rsid w:val="00456968"/>
    <w:rsid w:val="005419CF"/>
    <w:rsid w:val="005F2ACE"/>
    <w:rsid w:val="007770FA"/>
    <w:rsid w:val="008348FC"/>
    <w:rsid w:val="00A10F79"/>
    <w:rsid w:val="00BC4E8E"/>
    <w:rsid w:val="00CB3EE0"/>
    <w:rsid w:val="00DF2926"/>
    <w:rsid w:val="00DF51B6"/>
    <w:rsid w:val="00E61B43"/>
    <w:rsid w:val="00F05F8F"/>
    <w:rsid w:val="00F668F3"/>
    <w:rsid w:val="00FB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8872-A9AC-46B1-AB4C-CE430D3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C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6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1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2764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139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70473-8B29-4FAC-931F-84AB053B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2023-04-14T08:26:00Z</dcterms:created>
  <dcterms:modified xsi:type="dcterms:W3CDTF">2023-04-14T13:02:00Z</dcterms:modified>
</cp:coreProperties>
</file>