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53" w:rsidRDefault="00DE4153" w:rsidP="00B87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A84" w:rsidRPr="00530C90" w:rsidRDefault="001759EC" w:rsidP="00826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C90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 </w:t>
      </w:r>
      <w:r w:rsidR="008E2A2E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59EC" w:rsidRPr="00530C90" w:rsidRDefault="001C3E89" w:rsidP="00826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="001759EC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86B">
        <w:rPr>
          <w:rFonts w:ascii="Times New Roman" w:hAnsi="Times New Roman" w:cs="Times New Roman"/>
          <w:b/>
          <w:sz w:val="24"/>
          <w:szCs w:val="24"/>
        </w:rPr>
        <w:t>сельского хозяйства</w:t>
      </w:r>
      <w:r w:rsidR="00826A84" w:rsidRPr="00530C90">
        <w:rPr>
          <w:rFonts w:ascii="Times New Roman" w:hAnsi="Times New Roman" w:cs="Times New Roman"/>
          <w:b/>
          <w:sz w:val="24"/>
          <w:szCs w:val="24"/>
        </w:rPr>
        <w:t xml:space="preserve"> Кабардино-Балкарской Республики</w:t>
      </w:r>
      <w:r w:rsidR="00964734" w:rsidRPr="00530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A2E" w:rsidRPr="00530C9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761DC">
        <w:rPr>
          <w:rFonts w:ascii="Times New Roman" w:hAnsi="Times New Roman" w:cs="Times New Roman"/>
          <w:b/>
          <w:sz w:val="24"/>
          <w:szCs w:val="24"/>
        </w:rPr>
        <w:t>20</w:t>
      </w:r>
      <w:r w:rsidR="000679AC">
        <w:rPr>
          <w:rFonts w:ascii="Times New Roman" w:hAnsi="Times New Roman" w:cs="Times New Roman"/>
          <w:b/>
          <w:sz w:val="24"/>
          <w:szCs w:val="24"/>
        </w:rPr>
        <w:t>2</w:t>
      </w:r>
      <w:r w:rsidR="007D44E1">
        <w:rPr>
          <w:rFonts w:ascii="Times New Roman" w:hAnsi="Times New Roman" w:cs="Times New Roman"/>
          <w:b/>
          <w:sz w:val="24"/>
          <w:szCs w:val="24"/>
        </w:rPr>
        <w:t>3</w:t>
      </w:r>
      <w:r w:rsidR="00287ECB">
        <w:rPr>
          <w:rFonts w:ascii="Times New Roman" w:hAnsi="Times New Roman" w:cs="Times New Roman"/>
          <w:b/>
          <w:sz w:val="24"/>
          <w:szCs w:val="24"/>
        </w:rPr>
        <w:t>-</w:t>
      </w:r>
      <w:r w:rsidR="00C761DC">
        <w:rPr>
          <w:rFonts w:ascii="Times New Roman" w:hAnsi="Times New Roman" w:cs="Times New Roman"/>
          <w:b/>
          <w:sz w:val="24"/>
          <w:szCs w:val="24"/>
        </w:rPr>
        <w:t>202</w:t>
      </w:r>
      <w:r w:rsidR="007D44E1">
        <w:rPr>
          <w:rFonts w:ascii="Times New Roman" w:hAnsi="Times New Roman" w:cs="Times New Roman"/>
          <w:b/>
          <w:sz w:val="24"/>
          <w:szCs w:val="24"/>
        </w:rPr>
        <w:t>5</w:t>
      </w:r>
      <w:r w:rsidR="00024089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964734" w:rsidRPr="00530C90" w:rsidRDefault="00964734" w:rsidP="009647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77" w:type="dxa"/>
        <w:tblInd w:w="-459" w:type="dxa"/>
        <w:tblLook w:val="04A0" w:firstRow="1" w:lastRow="0" w:firstColumn="1" w:lastColumn="0" w:noHBand="0" w:noVBand="1"/>
      </w:tblPr>
      <w:tblGrid>
        <w:gridCol w:w="693"/>
        <w:gridCol w:w="7377"/>
        <w:gridCol w:w="7907"/>
      </w:tblGrid>
      <w:tr w:rsidR="0089286B" w:rsidRPr="00530C90" w:rsidTr="0089286B">
        <w:trPr>
          <w:trHeight w:val="140"/>
        </w:trPr>
        <w:tc>
          <w:tcPr>
            <w:tcW w:w="693" w:type="dxa"/>
          </w:tcPr>
          <w:p w:rsidR="0089286B" w:rsidRPr="00530C90" w:rsidRDefault="0089286B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7" w:type="dxa"/>
          </w:tcPr>
          <w:p w:rsidR="0089286B" w:rsidRPr="00530C90" w:rsidRDefault="0089286B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Нормативные правовые акты </w:t>
            </w:r>
          </w:p>
        </w:tc>
        <w:tc>
          <w:tcPr>
            <w:tcW w:w="7907" w:type="dxa"/>
          </w:tcPr>
          <w:p w:rsidR="0089286B" w:rsidRPr="00530C90" w:rsidRDefault="0089286B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b/>
                <w:sz w:val="24"/>
                <w:szCs w:val="24"/>
              </w:rPr>
              <w:t>Адрес размещения текста нормативного правового акта</w:t>
            </w:r>
          </w:p>
        </w:tc>
      </w:tr>
      <w:tr w:rsidR="00C2254B" w:rsidRPr="00530C90" w:rsidTr="00EB345D">
        <w:trPr>
          <w:trHeight w:val="140"/>
        </w:trPr>
        <w:tc>
          <w:tcPr>
            <w:tcW w:w="15977" w:type="dxa"/>
            <w:gridSpan w:val="3"/>
          </w:tcPr>
          <w:p w:rsidR="00C2254B" w:rsidRPr="00530C90" w:rsidRDefault="00C2254B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  <w:bookmarkStart w:id="0" w:name="_GoBack"/>
            <w:bookmarkEnd w:id="0"/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</w:tcPr>
          <w:p w:rsidR="00634854" w:rsidRPr="003A0A6B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6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A0A6B">
              <w:rPr>
                <w:rFonts w:ascii="Times New Roman" w:hAnsi="Times New Roman" w:cs="Times New Roman"/>
                <w:sz w:val="24"/>
                <w:szCs w:val="24"/>
              </w:rPr>
              <w:t>18 февраля 2025 г. № 18  «О Порядке предоставления субсидий на развитие сельской кооперации»</w:t>
            </w:r>
          </w:p>
        </w:tc>
        <w:tc>
          <w:tcPr>
            <w:tcW w:w="7907" w:type="dxa"/>
          </w:tcPr>
          <w:p w:rsidR="00634854" w:rsidRDefault="00634854"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B45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18 февраля 2025 г. № 19 «О Порядке предоставления субсидий на возмещение части затрат, связанных с проведением гидромелиоративных мероприятий»</w:t>
            </w:r>
          </w:p>
        </w:tc>
        <w:tc>
          <w:tcPr>
            <w:tcW w:w="7907" w:type="dxa"/>
          </w:tcPr>
          <w:p w:rsidR="00634854" w:rsidRDefault="00634854"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B45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№ 21 от 19 февраля 2025 г. «О Порядке предоставления субсидий на финансовое обеспечение части затрат, связанных с развитием виноградарства»</w:t>
            </w:r>
          </w:p>
        </w:tc>
        <w:tc>
          <w:tcPr>
            <w:tcW w:w="7907" w:type="dxa"/>
          </w:tcPr>
          <w:p w:rsidR="00634854" w:rsidRDefault="00634854"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B45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19 февраля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финансовое обеспечение части затрат гражданам, ведущим личное подсобное хозяйство и применяющим специальный налоговый режим «Налог на профессиональный доход», на поддержку производства картофеля и овощей открытого грунта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44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634854" w:rsidRDefault="00634854"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B45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19 февраля 2025 г. № 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финансовое обеспечение части затрат на поддержку производства картофеля и овощей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ытого грунта»</w:t>
            </w:r>
          </w:p>
        </w:tc>
        <w:tc>
          <w:tcPr>
            <w:tcW w:w="7907" w:type="dxa"/>
          </w:tcPr>
          <w:p w:rsidR="00634854" w:rsidRDefault="00634854"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B45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19 февраля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финансовое обеспечение части затрат на поддержку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литного семеноводства картофеля»</w:t>
            </w:r>
          </w:p>
        </w:tc>
        <w:tc>
          <w:tcPr>
            <w:tcW w:w="7907" w:type="dxa"/>
          </w:tcPr>
          <w:p w:rsidR="00634854" w:rsidRDefault="00634854"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B45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19 февраля 2025 г. №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с повышением плодородия и качества почв на посевных площадях, занятых картофелем и овощными культурами открытого грунта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634854" w:rsidRDefault="00634854"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B45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21 февраля 2025 г. № 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обеспечения сохранности и утилизации </w:t>
            </w:r>
            <w:proofErr w:type="gramStart"/>
            <w:r w:rsidRPr="00CF2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бланков</w:t>
            </w:r>
            <w:proofErr w:type="gramEnd"/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 о государственной регистрации самоходных машин и других видов техники и Порядка утилизации бланков паспортов самоходных машин и других видов техники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634854" w:rsidRDefault="00634854">
            <w:r w:rsidRPr="00B45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СПС «Консультант Плюс», сайт Министерства сельского хозяйства Кабардино-Балкарской Республики  (</w:t>
            </w:r>
            <w:r w:rsidRPr="00B45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B4583F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финансовое обеспечение части затрат на поддержку элитного семеноводства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№ 29 февраля 2025 г.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производителям зерновых культур части затрат на производство и реализацию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 г. №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финансовое обеспечение части затрат на поддержку племенного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финансовое обеспечение части затрат на содержание маточного поголовья овец и коз, за исключением племенных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7" w:type="dxa"/>
          </w:tcPr>
          <w:p w:rsidR="00634854" w:rsidRPr="00CF2C67" w:rsidRDefault="00634854" w:rsidP="00CF2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части затрат, связанных с производством овец и коз на убой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части затрат на поддержку собственного производства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региональному центру компетенции в сфере сельскохозяйственной кооперации и поддержки фермеров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грантов «</w:t>
            </w:r>
            <w:proofErr w:type="spellStart"/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грантов на развитие материально-технической базы сельскохозяйственных потребительских кооперативов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грантов на развитие семейных ферм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субсидий семейным фермам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413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 «Консультант Плюс», сайт Министерства сельского хозяйства 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  (</w:t>
            </w:r>
            <w:r w:rsidRPr="00413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4138DC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tabs>
                <w:tab w:val="left" w:pos="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февраля 2025 г. № 39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86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4 марта 2025 г.  № 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финансовое обеспечение части затрат, связанных с закладкой и раскорчевкой многолетних насаждений (кроме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ноградников), включая питомники»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86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4 марта 2025 г. № 61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части затрат, связанных с закладкой, раскорчевкой и уходом за многолетними насаждениями (кроме виноградников), включая питомники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86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6 марта 2025 г. № 64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Порядок предоставления субсидий на финансовое обеспечение части затрат на поддержку племенного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86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15 апреля  2025 г. №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части прямых затрат на реконструкцию, капитальный ремонт, модернизацию и (или) оснащение оборудованием объектов 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86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16 апреля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102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составления и утверждения плана финансово-хозяйственной деятельности государственных бюджетных учреждений, подведомственных Министерству сельского хозяйства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86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22 апреля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107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эвакуационной комиссии Министерства сельского хозяйства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86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от 24 апреля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№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некоторые приказы Министерства сельского хозяйства Кабардино-Балкарской Республики  и признании утратившим силу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приказа  Министерства сельского хозяйства Кабардино-Балкарской Респуб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лики от 23 ноября 2021 г. № 208»</w:t>
            </w:r>
          </w:p>
        </w:tc>
        <w:tc>
          <w:tcPr>
            <w:tcW w:w="7907" w:type="dxa"/>
          </w:tcPr>
          <w:p w:rsidR="00634854" w:rsidRDefault="00634854">
            <w:r w:rsidRPr="00F86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СПС «Консультант Плюс», сайт Министерства сельского хозяйства Кабардино-Балкарской Республики  (</w:t>
            </w:r>
            <w:r w:rsidRPr="00F86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86491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377" w:type="dxa"/>
          </w:tcPr>
          <w:p w:rsidR="00634854" w:rsidRPr="00CF2C67" w:rsidRDefault="00634854" w:rsidP="00D5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7 мая 2025 г. № 114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формирования, предварительного отбора и направления в Министерство сельского хозяйства Российской Федерации заявочной документации от Кабардино-Балкарской Республики для участия в отборе проектов развития сельского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9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7D44E1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16 мая 2025 г. № 119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9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22 мая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122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некоторые акты Министерства сельского хозяйства Кабардино-Балкарской Республики, признании утратившими силу некоторых приказов Министерства сельского хозяйства Кабардино-Балкарской Республики и пункта 2 приказа Министерства сельского хозяйства Кабардино-Балкарской Республики от 24 апреля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№ 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9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 июня 2025 г. № 130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О приостановлении действия отдельных положений правовых актов Министерства сельского хозяйства Кабардино-Балкарской </w:t>
            </w:r>
            <w:proofErr w:type="gramStart"/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7907" w:type="dxa"/>
          </w:tcPr>
          <w:p w:rsidR="00634854" w:rsidRDefault="00634854"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9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20 июня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144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некоторые акты Министерства сельского хозяйства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9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20 июня 2025 г. № 145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части фактически понесенных затрат на выплаты стимулирующего характера учителям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9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25 июня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148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должностей государственной гражданской службы Кабардино-Балкарской Республики в Министерстве сельского хозяйства Кабардино-Балкарской Республики, при назначении на которые граждане и при замещении которых государственные гражданские служащие Кабардино-Балкарской Республики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634854" w:rsidRDefault="00634854"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F94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94E9D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1 июля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151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Министерства сельского хозяйства Кабардино-Балкарской Республики от 24 апреля 2025 г. № 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0F5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1 июля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152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приостановлении действия отдельных положений приказа Министерства сельского хозяйства Кабардино-Балкарской Респуб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лики от 24 февраля 2025 г. № 37»</w:t>
            </w:r>
          </w:p>
        </w:tc>
        <w:tc>
          <w:tcPr>
            <w:tcW w:w="7907" w:type="dxa"/>
          </w:tcPr>
          <w:p w:rsidR="00634854" w:rsidRDefault="00634854"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0F5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7D44E1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от 26 сентября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195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Координационной комиссии по развитию агротехнологического образования на территории Кабардино-Балкарской Республики в рамках регионального проекта «Кадры в агропромышленном комплексе»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07" w:type="dxa"/>
          </w:tcPr>
          <w:p w:rsidR="00634854" w:rsidRDefault="00634854"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0F5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1 октября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Министерства сельского хозяйства Кабардино-Балкарской Республики от 15 апреля 2025 г. №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7" w:type="dxa"/>
          </w:tcPr>
          <w:p w:rsidR="00634854" w:rsidRDefault="00634854"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0F5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20 октября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221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интересов, утвержденное приказом Министерства сельского хозяйства Кабардино-Балкарской Республики от 1 февраля 2022 г.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634854" w:rsidRDefault="00634854"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0F5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634854" w:rsidRPr="00530C90" w:rsidTr="0089286B">
        <w:trPr>
          <w:trHeight w:val="140"/>
        </w:trPr>
        <w:tc>
          <w:tcPr>
            <w:tcW w:w="693" w:type="dxa"/>
          </w:tcPr>
          <w:p w:rsidR="00634854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377" w:type="dxa"/>
          </w:tcPr>
          <w:p w:rsidR="00634854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от 21 октября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№ 223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Перечень должностей государственной гражданской службы Кабардино-Балкарской Республики в Министерстве сельского хозяйства Кабардино-Балкарской Республики, при назначении на которые граждане и при замещении которых государственные гражданские служащие Кабардино-Балкарской Республики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Кабардино-Балкарской Республики от 25 июня 2025 г. № 148</w:t>
            </w: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634854" w:rsidRDefault="00634854"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СПС «Консультант Плюс», сайт Министерства сельского хозяйства Кабардино-Балкарской Республики  (</w:t>
            </w:r>
            <w:r w:rsidRPr="000F5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F5CBB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CF2C67" w:rsidRPr="00530C90" w:rsidTr="0089286B">
        <w:trPr>
          <w:trHeight w:val="140"/>
        </w:trPr>
        <w:tc>
          <w:tcPr>
            <w:tcW w:w="693" w:type="dxa"/>
          </w:tcPr>
          <w:p w:rsidR="00CF2C67" w:rsidRPr="00530C90" w:rsidRDefault="007D44E1" w:rsidP="008E2A2E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377" w:type="dxa"/>
          </w:tcPr>
          <w:p w:rsidR="00CF2C67" w:rsidRPr="00CF2C67" w:rsidRDefault="00634854" w:rsidP="00634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C6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13 ноября 2025 г. № 239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C67" w:rsidRPr="00CF2C6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Кабардино-Балкарской Республики в Министерстве сельского хозяйства Кабардино-Балкарской Республики, и государственными гражданскими служащими Кабардино-Балкарской Республики, замещающими должности государственной гражданской службы Кабардино-Балкарской Республики в Министерстве сельского хозяйства Кабардино-Балкарской Республики, и соблюдения государственными гражданскими служащими Кабардино-Балкарской Республики, проходящими государственную гражданскую службу Кабардино-Балкарской Республики в Министерстве сельского хозяйства Кабардино-Балкарской Республики,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2C67" w:rsidRPr="00CF2C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07" w:type="dxa"/>
          </w:tcPr>
          <w:p w:rsidR="00CF2C67" w:rsidRPr="00530C90" w:rsidRDefault="00634854" w:rsidP="006348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CF2C67">
        <w:trPr>
          <w:trHeight w:val="140"/>
        </w:trPr>
        <w:tc>
          <w:tcPr>
            <w:tcW w:w="15977" w:type="dxa"/>
            <w:gridSpan w:val="3"/>
          </w:tcPr>
          <w:p w:rsidR="007175DE" w:rsidRPr="00530C90" w:rsidRDefault="007175DE" w:rsidP="008E2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</w:tcPr>
          <w:p w:rsidR="007175DE" w:rsidRPr="002C3DA0" w:rsidRDefault="00946F88" w:rsidP="00D2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24 января 2024 г. № 8 </w:t>
            </w:r>
            <w:r w:rsidRPr="00D2410E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Положения о комиссии по осуществлению закупок для обеспечения нужд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9 «О Порядке предоставления субсидий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с повышением плодородия и качества почв на посевных площадях, занятых зерновыми, зернобобовыми, масличными (за исключением рапса и сои), кормовыми сельскохозяйственными культурами,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</w:tcPr>
          <w:p w:rsidR="007175DE" w:rsidRPr="002C3DA0" w:rsidRDefault="00946F88" w:rsidP="00D2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от 31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января</w:t>
            </w:r>
            <w:r w:rsidRPr="00D2410E">
              <w:rPr>
                <w:rFonts w:ascii="Times New Roman" w:hAnsi="Times New Roman" w:cs="Times New Roman"/>
                <w:sz w:val="24"/>
                <w:szCs w:val="24"/>
              </w:rPr>
              <w:t xml:space="preserve"> 2024 г. № 10 «О Порядке предоставления субсидий на финансовое обеспечение части затрат на поддержку элитного семеноводства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11 «О Порядке предоставления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12 «О Порядке предоставления субсидий на финансовое обеспечение части затрат на поддержку племенного животноводства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13 «О Порядке предоставления субсидий на финансовое обеспечение части затрат на содержание маточного поголовья овец и коз, за исключением племенных животных,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14 «О Порядке предоставления субсидий на возмещение части затрат, связанных с производством овец и коз на убой,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15 «О Порядке предоставления субсидий на финансовое обеспечение части затрат, связанных с закладкой и раскорчевкой многолетних насаждений (кроме виноградников), включая питомники,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января 2024 г. № 16 «О Порядке предоставления субсидий на возмещение части затрат, связанных с закладкой, раскорчевкой и уходом за многолетними насаждениями (кроме виноградников), включая питомники,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17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затрат на поддержку собственного производства молока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18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грантов на развитие семейных ферм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19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грантов на развитие материально-технической базы сельскохозяйственных потребительских кооперативов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с повышением плодородия и качества почв на посевных площадях, занятых картофелем и овощными культурами открытого грунта,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 на поддержку элитного семеноводства картофеля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22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 на поддержку производства картофеля и овощей открытого грунта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23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 гражданам, ведущим личное подсобное хозяйство и применяющим специальный налоговый режим «Налог на профессиональный доход», на поддержку производства картофеля и овощей открытого грунта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затрат, связанных с проведением гидромелиоративных мероприятий,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25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затрат, связанных с проведением гидромелиоративных мероприятий в рамках регионального проекта «Экспорт продукции агропромышленного комплекса»,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26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грантов «</w:t>
            </w:r>
            <w:proofErr w:type="spellStart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Агростартап</w:t>
            </w:r>
            <w:proofErr w:type="spellEnd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 в 2024 году»</w:t>
            </w:r>
          </w:p>
        </w:tc>
        <w:tc>
          <w:tcPr>
            <w:tcW w:w="7907" w:type="dxa"/>
          </w:tcPr>
          <w:p w:rsidR="007175DE" w:rsidRPr="00530C90" w:rsidRDefault="007175D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27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развитие сельской кооперации в 2024 году»</w:t>
            </w:r>
          </w:p>
        </w:tc>
        <w:tc>
          <w:tcPr>
            <w:tcW w:w="7907" w:type="dxa"/>
          </w:tcPr>
          <w:p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региональному центру компетенции в сфере сельскохозяйственной кооперации и поддержки фермеров в 2024 году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29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производителям зерновых культур части затрат на производство и реализацию зерновых культур в 2024 году»</w:t>
            </w:r>
          </w:p>
        </w:tc>
        <w:tc>
          <w:tcPr>
            <w:tcW w:w="7907" w:type="dxa"/>
          </w:tcPr>
          <w:p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января 2024 г. № 30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финансовое обеспечение части затрат, связанных с развитием виноградарства, в 2024 году»</w:t>
            </w:r>
          </w:p>
        </w:tc>
        <w:tc>
          <w:tcPr>
            <w:tcW w:w="7907" w:type="dxa"/>
          </w:tcPr>
          <w:p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7175DE" w:rsidRPr="00530C90" w:rsidTr="0089286B">
        <w:trPr>
          <w:trHeight w:val="140"/>
        </w:trPr>
        <w:tc>
          <w:tcPr>
            <w:tcW w:w="693" w:type="dxa"/>
          </w:tcPr>
          <w:p w:rsidR="007175DE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7377" w:type="dxa"/>
          </w:tcPr>
          <w:p w:rsidR="007175DE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14 февраля 2024 г. № 51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изменения в Порядок предоставления субсидий на финансовое обеспечение части затрат на поддержку племенного животноводства в 2024 году»</w:t>
            </w:r>
          </w:p>
        </w:tc>
        <w:tc>
          <w:tcPr>
            <w:tcW w:w="7907" w:type="dxa"/>
          </w:tcPr>
          <w:p w:rsidR="007175DE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22 февраля 2024 г. № 53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Порядка проведения конкурсного отбора общественно значимых проектов по благоустройству сельских территорий»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26 февраля 2024 г. № 57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Положение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интересов, утвержденное приказом Министерства сельского хозяйства Кабардино-Балкарской Республики от 1 февраля 2022 г. № 4»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29 февраля 2024 г. № 58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государственной регистрации самоходных машин и других видов техники»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4 марта 2024 г. № 61 «О внесении изменений в Порядок представления сведений о доходах, расходах, об имуществе и обязательствах имущественного характера в Министерстве сельского хозяйства Кабардино-Балкарской Республики, утвержденный приказом Министерства сельского хозяйства Кабардино-Балкарской Республики от 10 февраля 2021 г. № 11»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20 марта 2024 г. № 81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Методику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4 апреля 2024 г. № 88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Положение о Конкурсной комиссии по определению победителей конкурсных отборов получателей грантов «</w:t>
            </w:r>
            <w:proofErr w:type="spellStart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Агростартап</w:t>
            </w:r>
            <w:proofErr w:type="spellEnd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Агропрогресс</w:t>
            </w:r>
            <w:proofErr w:type="spellEnd"/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», а также на развитие семейных ферм и материально-технической базы сельскохозяйственных потребительских кооперативов»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16 мая 2024 г. № 118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проведении специальной оценки условий труда»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мая 2024 г. № 122 «О внесении изменений в приказ Министерства сельского хозяйства Кабардино-Балкарской Республики от 18 февраля 2021 г. № 15 «Об утверждении регламента работы конкурсной (аттестационной) комиссии для проведения конкурса на замещение вакантной должности государственной гражданской службы Кабардино-Балкарской Республики в Министерстве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Минсельхоза КБР от 31 мая 2024 г. № 123 «О внесении изменений в пункт 25 Методики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31 мая 2024 г. № 124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Методики проведения конкурсных процедур на заключение договора о целевом обучении между Министерством сельского хозяйства Кабардино-Балкарской Республики и гражданином Российской Федерации с обязательством последующего прохождения государственной гражданской службы Кабардино-Балкарской Республики в Министерстве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24 июня 2024 г. № 134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Порядка осуществления контроля за соблюдением получателями субсидий и грантов в форме субсидий условий предоставления субсидий и грантов в форме субсидий из республиканского бюджета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25 июня 2024 г. № 138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Порядок предоставления субсидий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с повышением плодородия и качества почв на посевных площадях, занятых зерновыми, зернобобовыми, масличными (за исключением рапса и сои), кормовыми сельскохозяйственными культурами, в 2024 году, утвержденный приказом Министерства сельского хозяйства Кабардино-Балкарской Республики от 31 января 2024 г. № 9»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26 июня 2024 г. № 141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признании утратившими силу некоторых приказов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 августа 2024 г. № 162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2024 году»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23 августа 2024 г. № 174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изменения в пункт 5 Методики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28 августа 2024 г. № 177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признании утратившим силу приказа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30 сентября 2024 г. № 190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изменения в пункт 12 Порядка проведения служебных проверок в Министерстве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30 сентября 2024 г. № 191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Положения о рабочей группе по противодействию коррупции в Министерстве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9 октября 2024 г. № 194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предоставления субсидий на возмещение части затрат, связанных с уходом за виноградниками, в 2024 году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7377" w:type="dxa"/>
          </w:tcPr>
          <w:p w:rsidR="00946F88" w:rsidRPr="002C3DA0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17 октября 2024 г. № 203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признании утратившими силу некоторых приказов Министерства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7377" w:type="dxa"/>
          </w:tcPr>
          <w:p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24 октября 2024 г. № 211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Положения об эвакуационной комиссии Министерства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7377" w:type="dxa"/>
          </w:tcPr>
          <w:p w:rsidR="00946F88" w:rsidRPr="00D2410E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 декабря 2024 г. № 228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признании утратившим силу приказа Министерства сельского хозяйства Кабардино-Балкарской Республики от 25 октября 2024 года № 211 «Об утверждении Положения об эвакуационной комиссии Министерства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7377" w:type="dxa"/>
          </w:tcPr>
          <w:p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 декабря 2024 г. № 229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Положение об организации и ведении гражданской обороны в Министерстве сельского хозяйства Кабардино-Балкарской Республики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7377" w:type="dxa"/>
          </w:tcPr>
          <w:p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5 декабря 2024 г. № 230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проведению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  <w:r w:rsidR="002C3D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2C3DA0" w:rsidRPr="00530C90" w:rsidTr="0089286B">
        <w:trPr>
          <w:trHeight w:val="140"/>
        </w:trPr>
        <w:tc>
          <w:tcPr>
            <w:tcW w:w="693" w:type="dxa"/>
          </w:tcPr>
          <w:p w:rsidR="002C3DA0" w:rsidRPr="00D2410E" w:rsidRDefault="002C3DA0" w:rsidP="00571049">
            <w:pPr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7377" w:type="dxa"/>
          </w:tcPr>
          <w:p w:rsidR="002C3DA0" w:rsidRPr="00D2410E" w:rsidRDefault="002C3DA0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10 декабря 2024 г. № 236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административного регламента предоставления Министерством сельского хозяйства Кабардино-Балкарской Республики государственной услуги по приему экзаменов на право управления самоходными машинами и выдаче удостоверений тракториста-машиниста (тракториста)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2C3DA0" w:rsidRPr="00530C90" w:rsidRDefault="002C3DA0" w:rsidP="00D2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2C3DA0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7377" w:type="dxa"/>
          </w:tcPr>
          <w:p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16 декабря 2024 г. № 238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Программы профилактики рисков причинения вреда (ущерба) охраняемым законом ценностям при осуществлении Управлением государственного надзора за техническим состоянием самоходных машин и других видов техники, аттракционов Министерства сельского хозяйства Кабардино-Балкарской Республики регионального государственного контроля (надзора) в области технического состояния и эксплуатации самоходных машин и других видов техники на 2025 год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7377" w:type="dxa"/>
          </w:tcPr>
          <w:p w:rsidR="00946F88" w:rsidRPr="00D2410E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16 декабря 2024 г. № 239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утверждении Программы профилактики рисков причинения вреда (ущерба) охраняемым законом ценностям при осуществлении Управлением государственного надзора за техническим состоянием самоходных машин и других видов техники, аттракционов министерства сельского хозяйства Кабардино-Балкарской Республики регионального государственного контроля (надзора) в области технического состояния и эксплуатации аттракционов в Кабардино-Балкарской Республике на 2025 год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7377" w:type="dxa"/>
          </w:tcPr>
          <w:p w:rsidR="00946F88" w:rsidRPr="00D2410E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17 декабря 2024 г. № 240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Порядке принятия решений о признании безнадежной (сомнительной) задолженности по платежам в республиканский бюджет Кабардино-Балкарской Республики, главным администратором доходов по которым является Министерство сельского хозяйства Кабардино-Балкарской Республики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7377" w:type="dxa"/>
          </w:tcPr>
          <w:p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20 декабря 2024 г. № 242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приказ Министерства сельского хозяйства Кабардино-Балкарской Республики от 28 декабря 2020 г. № 157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7377" w:type="dxa"/>
          </w:tcPr>
          <w:p w:rsidR="00946F88" w:rsidRPr="00D2410E" w:rsidRDefault="00946F88" w:rsidP="00D2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20 декабря 2024 г. № 243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 внесении изменений в приказ Министерства сельского хозяйства Кабардино-Балкарской Республики от 31 января 2024 г. № 19</w:t>
            </w:r>
            <w:r w:rsidR="00D2410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46F88" w:rsidRPr="00530C90" w:rsidTr="0089286B">
        <w:trPr>
          <w:trHeight w:val="140"/>
        </w:trPr>
        <w:tc>
          <w:tcPr>
            <w:tcW w:w="693" w:type="dxa"/>
          </w:tcPr>
          <w:p w:rsidR="00946F88" w:rsidRPr="00D2410E" w:rsidRDefault="00D2410E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7377" w:type="dxa"/>
          </w:tcPr>
          <w:p w:rsidR="00946F88" w:rsidRPr="00D2410E" w:rsidRDefault="00946F88" w:rsidP="002C3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Минсельхоза КБР от 20 декабря 2024 г. № 244 </w:t>
            </w:r>
            <w:r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«О внесении изменений в приказ Министерства сельского хозяйства Кабардино-Балкарской Республики от 31 января 2024 г. № 24» </w:t>
            </w:r>
          </w:p>
        </w:tc>
        <w:tc>
          <w:tcPr>
            <w:tcW w:w="7907" w:type="dxa"/>
          </w:tcPr>
          <w:p w:rsidR="00946F88" w:rsidRPr="00530C90" w:rsidRDefault="00D2410E" w:rsidP="00D2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66B2C" w:rsidRPr="00530C90" w:rsidTr="00CF2C67">
        <w:trPr>
          <w:trHeight w:val="140"/>
        </w:trPr>
        <w:tc>
          <w:tcPr>
            <w:tcW w:w="693" w:type="dxa"/>
          </w:tcPr>
          <w:p w:rsidR="00366B2C" w:rsidRPr="00530C90" w:rsidRDefault="00366B2C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4" w:type="dxa"/>
            <w:gridSpan w:val="2"/>
          </w:tcPr>
          <w:p w:rsidR="00366B2C" w:rsidRPr="00530C90" w:rsidRDefault="00366B2C" w:rsidP="00366B2C">
            <w:pPr>
              <w:ind w:left="-6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061C14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:rsidR="00366B2C" w:rsidRPr="00607C57" w:rsidRDefault="00366B2C" w:rsidP="00DC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6</w:t>
            </w:r>
            <w:r w:rsidR="00DC7035">
              <w:rPr>
                <w:rFonts w:ascii="Times New Roman" w:hAnsi="Times New Roman" w:cs="Times New Roman"/>
                <w:sz w:val="24"/>
                <w:szCs w:val="24"/>
              </w:rPr>
              <w:t xml:space="preserve"> февраля 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</w:tcPr>
          <w:p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пункт 4 регламента работы конкурсной (аттестационной) комиссии для проведения конкурса на замещение вакантной должности государственной гражданской службы Кабардино-Балкарской Республики в Министерстве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</w:tcPr>
          <w:p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38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Перечень должностей государственной гражданской службы Министерства сельского хозяйства Кабардино-Балкарской Республики, при назначении на которые граждане и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Кабардино-Балкарской Республики от 3 апреля 2015 г. N 42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</w:tcPr>
          <w:p w:rsidR="00366B2C" w:rsidRPr="00607C57" w:rsidRDefault="00366B2C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19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 взаимодействия структурных подразделений Министерства сельского хозяйства Кабардино-Балкарской Республики по вопросам правового обеспечения защиты интересов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7" w:type="dxa"/>
          </w:tcPr>
          <w:p w:rsidR="00917070" w:rsidRPr="00607C57" w:rsidRDefault="00917070" w:rsidP="0001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15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74 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Методики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Кабардино-Балкарской Республики</w:t>
            </w:r>
            <w:r w:rsidR="000156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116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сообщения государственными гражданскими служащими Министерства сельского хозяйства Кабардино-Балкарской Республики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17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Порядке размещения сведений о доходах, расходах, об имуществе и обязательствах имущественного характера государственных гражданских служащих Министерства сельского хозяйства Кабардино-Балкарской Республики и членов их семей на официальном сайте Министерства сельского хозяйства Кабардино-Балкарской Республики и предоставления этих сведений средствам массовой информации для опубликования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7" w:type="dxa"/>
          </w:tcPr>
          <w:p w:rsidR="00366B2C" w:rsidRPr="00607C57" w:rsidRDefault="00366B2C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18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 хозяйства Кабардино-Балкарской Республики, утвержденное приказом Министерства сельского хозяйства Кабардино-Балкарской Республики от 3 апреля 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участия государственного гражданского служащего Министерства сельского хозяйства Кабардино-Балкарской Республики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находятся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должностей, замещение которых влечет за собой запрет государственным гражданским служащим Министерства сельского хозяйства Кабардино-Балкарской Республики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7" w:type="dxa"/>
          </w:tcPr>
          <w:p w:rsidR="00366B2C" w:rsidRPr="00607C57" w:rsidRDefault="00366B2C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 хозяйства Кабардино-Балкарской Республики, утвержденное приказом Министерства сельского хозяйства Кабардино-Балкарской Республики от 3 апреля 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66B2C" w:rsidRPr="00530C90" w:rsidTr="0089286B">
        <w:trPr>
          <w:trHeight w:val="140"/>
        </w:trPr>
        <w:tc>
          <w:tcPr>
            <w:tcW w:w="693" w:type="dxa"/>
          </w:tcPr>
          <w:p w:rsidR="00366B2C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18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161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Методику проведения конкурсов на замещение вакантных должностей государственной гражданской службы Кабардино-Балкарской Республики и включение в кадровый резерв Министерства сельского хозяйства Кабардино-Ба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лкарской Республики»</w:t>
            </w:r>
          </w:p>
        </w:tc>
        <w:tc>
          <w:tcPr>
            <w:tcW w:w="7907" w:type="dxa"/>
          </w:tcPr>
          <w:p w:rsidR="00366B2C" w:rsidRPr="00530C90" w:rsidRDefault="00366B2C" w:rsidP="00366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FD16DF" w:rsidRPr="00530C90" w:rsidTr="0089286B">
        <w:trPr>
          <w:trHeight w:val="140"/>
        </w:trPr>
        <w:tc>
          <w:tcPr>
            <w:tcW w:w="693" w:type="dxa"/>
          </w:tcPr>
          <w:p w:rsidR="00FD16DF" w:rsidRPr="00530C90" w:rsidRDefault="00061C14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7" w:type="dxa"/>
          </w:tcPr>
          <w:p w:rsidR="00917070" w:rsidRPr="00607C57" w:rsidRDefault="00F91AB8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179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сельского хозяйства Кабардино-Балкарской Республики к совершению коррупционных правонарушений, регистрации таких уведомлений и организации проверки содержащихся в них сведений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FD16DF" w:rsidRPr="00530C90" w:rsidRDefault="002F0B93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F91AB8" w:rsidRPr="00530C90" w:rsidTr="0089286B">
        <w:trPr>
          <w:trHeight w:val="140"/>
        </w:trPr>
        <w:tc>
          <w:tcPr>
            <w:tcW w:w="693" w:type="dxa"/>
          </w:tcPr>
          <w:p w:rsidR="00F91AB8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7" w:type="dxa"/>
          </w:tcPr>
          <w:p w:rsidR="00F91AB8" w:rsidRPr="00607C57" w:rsidRDefault="00F91AB8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Перечень должностей государственной гражданской службы Министерства сельского хозяйства Кабардино-Балкарской Республики, замещение которых связано с коррупционными рисками, утвержденный приказом Министерства сельского хозяйства Кабардино-Балкарской Республики от 6 апреля 2015 г. 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F91AB8" w:rsidRPr="00530C90" w:rsidRDefault="00F91AB8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Минсельхоза КБР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6F2ED5"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181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организации в Министерстве сельского хозяйства Кабардино-Балкарской Республики работы по уведомлению государственными гражданскими служащими Министерства сельского хозяйства Кабардино-Балкарской Республики представителя нанимателя о намерении выполнять иную оплачиваемую работу (о выпол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нении иной оплачиваемой работы)» (вместе с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Регламентом уведомления государственными гражданскими служащими Министерства сельского хозяйства Кабардино-Балкарской Республики представителя нанимателя о намерении выполнять иную оплачиваемую работу (о выпол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нении иной оплачиваемой работы)»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4C712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25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198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работы телефона "горячей линии" для приема обращений (сообщений)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 фактам коррупции в Министерстве сельского хозяйства Кабардино-Балкарской Республики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25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199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уведомления государственными гражданскими служащими Министерства сельского хозяйства Кабардино-Балкарской Республики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B77E25" w:rsidRPr="00530C90" w:rsidTr="0089286B">
        <w:trPr>
          <w:trHeight w:val="140"/>
        </w:trPr>
        <w:tc>
          <w:tcPr>
            <w:tcW w:w="693" w:type="dxa"/>
          </w:tcPr>
          <w:p w:rsidR="00B77E25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77" w:type="dxa"/>
          </w:tcPr>
          <w:p w:rsidR="00B77E25" w:rsidRPr="00607C57" w:rsidRDefault="00B77E25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23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226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Кодекса этики и служебного поведения государственных гражданских служащих Министерства сельского хозяйства Кабардино-Балкарской Республики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B77E25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571049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11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242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в области технического состояния и эксплуатации самоходных машин и других видов техники на 2024 год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607C57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917070" w:rsidRPr="00530C90" w:rsidTr="0089286B">
        <w:trPr>
          <w:trHeight w:val="140"/>
        </w:trPr>
        <w:tc>
          <w:tcPr>
            <w:tcW w:w="693" w:type="dxa"/>
          </w:tcPr>
          <w:p w:rsidR="00917070" w:rsidRPr="00530C90" w:rsidRDefault="00061C14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7377" w:type="dxa"/>
          </w:tcPr>
          <w:p w:rsidR="00917070" w:rsidRPr="00607C57" w:rsidRDefault="00917070" w:rsidP="006F2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Приказ Минсельхоза КБР от 12</w:t>
            </w:r>
            <w:r w:rsidR="006F2E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№ 244 «</w:t>
            </w:r>
            <w:r w:rsidRPr="00607C57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поступления в Министерство сельского хозяйства Кабардино-Балкарской Республики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</w:t>
            </w:r>
            <w:r w:rsidR="00607C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07" w:type="dxa"/>
          </w:tcPr>
          <w:p w:rsidR="00917070" w:rsidRPr="00530C90" w:rsidRDefault="00F91AB8" w:rsidP="00366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AA53EA" w:rsidRPr="00530C90" w:rsidTr="00CF2C67">
        <w:trPr>
          <w:trHeight w:val="140"/>
        </w:trPr>
        <w:tc>
          <w:tcPr>
            <w:tcW w:w="15977" w:type="dxa"/>
            <w:gridSpan w:val="3"/>
          </w:tcPr>
          <w:p w:rsidR="00AA53EA" w:rsidRDefault="00AA53EA" w:rsidP="0057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3EA" w:rsidRDefault="00AA53EA" w:rsidP="0057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  <w:p w:rsidR="00AA53EA" w:rsidRPr="00530C90" w:rsidRDefault="00AA53EA" w:rsidP="00571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8E1" w:rsidRPr="00530C90" w:rsidTr="0089286B">
        <w:trPr>
          <w:trHeight w:val="140"/>
        </w:trPr>
        <w:tc>
          <w:tcPr>
            <w:tcW w:w="693" w:type="dxa"/>
          </w:tcPr>
          <w:p w:rsidR="00E478E1" w:rsidRDefault="000E695A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:rsidR="00E478E1" w:rsidRPr="004B3B31" w:rsidRDefault="00E478E1" w:rsidP="000679AC">
            <w:pPr>
              <w:pStyle w:val="ad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Минсельхоза КБР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 1 февраля 2022 года № 4 «Об утверждении Положения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интересов»</w:t>
            </w:r>
          </w:p>
        </w:tc>
        <w:tc>
          <w:tcPr>
            <w:tcW w:w="7907" w:type="dxa"/>
          </w:tcPr>
          <w:p w:rsidR="00E478E1" w:rsidRPr="00530C90" w:rsidRDefault="000E695A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AA53EA" w:rsidRPr="00530C90" w:rsidTr="0089286B">
        <w:trPr>
          <w:trHeight w:val="140"/>
        </w:trPr>
        <w:tc>
          <w:tcPr>
            <w:tcW w:w="693" w:type="dxa"/>
          </w:tcPr>
          <w:p w:rsidR="00AA53EA" w:rsidRPr="00530C90" w:rsidRDefault="006F2ED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:rsidR="00AA53EA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Минсельхоза КБР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 10 февраля 2022 года № 10 «О внесении изменений в приказ Министерства сельского хозяйства Кабардино-Балкарской Республики от 28 декабря 2020 года № 157»</w:t>
            </w:r>
          </w:p>
        </w:tc>
        <w:tc>
          <w:tcPr>
            <w:tcW w:w="7907" w:type="dxa"/>
          </w:tcPr>
          <w:p w:rsidR="00AA53EA" w:rsidRPr="00530C90" w:rsidRDefault="00AA53EA" w:rsidP="00AA5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AA53EA" w:rsidRPr="00530C90" w:rsidTr="0089286B">
        <w:trPr>
          <w:trHeight w:val="140"/>
        </w:trPr>
        <w:tc>
          <w:tcPr>
            <w:tcW w:w="693" w:type="dxa"/>
          </w:tcPr>
          <w:p w:rsidR="00AA53EA" w:rsidRPr="00530C90" w:rsidRDefault="006F2ED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:rsidR="00AA53EA" w:rsidRPr="004B3B31" w:rsidRDefault="000E695A" w:rsidP="004B3B31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Минсельхоза КБР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15 февраля 2022 года № 12 «Об утверждении Порядка проведения антикоррупционной экспертизы нормативных правовых актов и проектов нормативных правовых актов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AA53EA" w:rsidRPr="00530C90" w:rsidRDefault="00AA53EA" w:rsidP="00AA5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Минсельхоза КБР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16 июня 2022 года № 73 «Об утверждении Порядка выдачи племенных свидетельств на племенную продукцию (материал) на территории Кабардино-Балкарской Республики»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:rsidR="00310945" w:rsidRPr="004B3B31" w:rsidRDefault="00310945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Минсельхоза КБР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 16 июня 2022 года №</w:t>
            </w:r>
            <w:r w:rsidR="004B3B31"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78 «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Об утверждении форм документов, используемых Министерством сельского хозяйства Кабардино-Балкарской Республики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в </w:t>
            </w:r>
            <w:r w:rsidR="004B3B31"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Кабардино-Балкарской Республике»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>Минсельхоза КБР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от 5 июля 2022 года № 101 «О внесении изменений в Положение о проверке достоверности и полноты сведений, представляемых гражданами, претендующими на замещение должностей государственной гражданской службы Министерства сельского хозяйства Кабардино-Балкарской Республики, и лицами, замещающими должности государственной гражданской службы Министерства сельского хозяйства Кабардино-Балкарской Республики, и соблюдения ограничений лицами, замещающими должности государственной гражданской службы Министерства сельского хозяйства Кабардино-Балкарской Республики»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  <w:tr w:rsidR="00310945" w:rsidRPr="00530C90" w:rsidTr="0089286B">
        <w:trPr>
          <w:trHeight w:val="140"/>
        </w:trPr>
        <w:tc>
          <w:tcPr>
            <w:tcW w:w="693" w:type="dxa"/>
          </w:tcPr>
          <w:p w:rsidR="00310945" w:rsidRPr="00530C90" w:rsidRDefault="00DC7035" w:rsidP="0057104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1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7" w:type="dxa"/>
          </w:tcPr>
          <w:p w:rsidR="00310945" w:rsidRPr="004B3B31" w:rsidRDefault="000E695A" w:rsidP="000679AC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Приказ </w:t>
            </w:r>
            <w:r w:rsidR="00571049" w:rsidRPr="00D24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Минсельхоза КБР </w:t>
            </w:r>
            <w:r w:rsidRPr="004B3B3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 5 июля 2022 года № 102 «О внесении изменения в Положение о Комиссии по соблюдению требований к служебному поведению государственных гражданских служащих Министерства сельского хозяйства Кабардино-Балкарской Республики и урегулированию конфликта интересов»</w:t>
            </w:r>
          </w:p>
        </w:tc>
        <w:tc>
          <w:tcPr>
            <w:tcW w:w="7907" w:type="dxa"/>
          </w:tcPr>
          <w:p w:rsidR="00310945" w:rsidRPr="00530C90" w:rsidRDefault="00310945" w:rsidP="00AA5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СПС «Консультант Плюс»,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сельского хозяйства Кабардино-Балкарской Республики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30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C90">
              <w:rPr>
                <w:rFonts w:ascii="Times New Roman" w:hAnsi="Times New Roman" w:cs="Times New Roman"/>
                <w:sz w:val="24"/>
                <w:szCs w:val="24"/>
              </w:rPr>
              <w:t>.pravitelstvo.kbr.ru)</w:t>
            </w:r>
          </w:p>
        </w:tc>
      </w:tr>
    </w:tbl>
    <w:p w:rsidR="00CE58D0" w:rsidRPr="0017688D" w:rsidRDefault="00CE58D0" w:rsidP="00571049">
      <w:pPr>
        <w:rPr>
          <w:rFonts w:ascii="Times New Roman" w:hAnsi="Times New Roman" w:cs="Times New Roman"/>
          <w:sz w:val="24"/>
          <w:szCs w:val="24"/>
        </w:rPr>
      </w:pPr>
    </w:p>
    <w:sectPr w:rsidR="00CE58D0" w:rsidRPr="0017688D" w:rsidSect="00530C90">
      <w:headerReference w:type="default" r:id="rId8"/>
      <w:headerReference w:type="firs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67" w:rsidRDefault="00CF2C67" w:rsidP="00014C3B">
      <w:pPr>
        <w:spacing w:after="0" w:line="240" w:lineRule="auto"/>
      </w:pPr>
      <w:r>
        <w:separator/>
      </w:r>
    </w:p>
  </w:endnote>
  <w:endnote w:type="continuationSeparator" w:id="0">
    <w:p w:rsidR="00CF2C67" w:rsidRDefault="00CF2C67" w:rsidP="0001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67" w:rsidRDefault="00CF2C67" w:rsidP="00014C3B">
      <w:pPr>
        <w:spacing w:after="0" w:line="240" w:lineRule="auto"/>
      </w:pPr>
      <w:r>
        <w:separator/>
      </w:r>
    </w:p>
  </w:footnote>
  <w:footnote w:type="continuationSeparator" w:id="0">
    <w:p w:rsidR="00CF2C67" w:rsidRDefault="00CF2C67" w:rsidP="0001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67" w:rsidRPr="00B242EB" w:rsidRDefault="00CF2C67" w:rsidP="00B242EB">
    <w:pPr>
      <w:pStyle w:val="a5"/>
    </w:pPr>
  </w:p>
  <w:p w:rsidR="00CF2C67" w:rsidRDefault="00CF2C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211681"/>
      <w:docPartObj>
        <w:docPartGallery w:val="Page Numbers (Top of Page)"/>
        <w:docPartUnique/>
      </w:docPartObj>
    </w:sdtPr>
    <w:sdtEndPr/>
    <w:sdtContent>
      <w:p w:rsidR="00CF2C67" w:rsidRDefault="00CF2C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F2C67" w:rsidRDefault="00CF2C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30EA"/>
    <w:multiLevelType w:val="hybridMultilevel"/>
    <w:tmpl w:val="36863560"/>
    <w:lvl w:ilvl="0" w:tplc="A704EF62">
      <w:start w:val="20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5A05D7D"/>
    <w:multiLevelType w:val="hybridMultilevel"/>
    <w:tmpl w:val="6C767E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45736"/>
    <w:multiLevelType w:val="hybridMultilevel"/>
    <w:tmpl w:val="56E4F33C"/>
    <w:lvl w:ilvl="0" w:tplc="7CA0933E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C149C"/>
    <w:multiLevelType w:val="hybridMultilevel"/>
    <w:tmpl w:val="52062096"/>
    <w:lvl w:ilvl="0" w:tplc="2720423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31"/>
    <w:rsid w:val="00007BE3"/>
    <w:rsid w:val="00014C3B"/>
    <w:rsid w:val="00015657"/>
    <w:rsid w:val="00024089"/>
    <w:rsid w:val="0002433C"/>
    <w:rsid w:val="00027D51"/>
    <w:rsid w:val="000434DE"/>
    <w:rsid w:val="00051E81"/>
    <w:rsid w:val="000520A7"/>
    <w:rsid w:val="000538EE"/>
    <w:rsid w:val="0006093A"/>
    <w:rsid w:val="00061C14"/>
    <w:rsid w:val="00065BC5"/>
    <w:rsid w:val="000679AC"/>
    <w:rsid w:val="00090300"/>
    <w:rsid w:val="0009432D"/>
    <w:rsid w:val="000B7D6B"/>
    <w:rsid w:val="000D5F1E"/>
    <w:rsid w:val="000E695A"/>
    <w:rsid w:val="00113868"/>
    <w:rsid w:val="00122831"/>
    <w:rsid w:val="00143847"/>
    <w:rsid w:val="001759EC"/>
    <w:rsid w:val="0017688D"/>
    <w:rsid w:val="00176A0E"/>
    <w:rsid w:val="00186DBA"/>
    <w:rsid w:val="00191945"/>
    <w:rsid w:val="001B3E9A"/>
    <w:rsid w:val="001C2D3C"/>
    <w:rsid w:val="001C3E89"/>
    <w:rsid w:val="001D1ECF"/>
    <w:rsid w:val="001D5CC7"/>
    <w:rsid w:val="001F66B8"/>
    <w:rsid w:val="00220DEF"/>
    <w:rsid w:val="00227D9A"/>
    <w:rsid w:val="00242213"/>
    <w:rsid w:val="002448E8"/>
    <w:rsid w:val="00262F13"/>
    <w:rsid w:val="00287ECB"/>
    <w:rsid w:val="002A4D3E"/>
    <w:rsid w:val="002C3DA0"/>
    <w:rsid w:val="002D6FF5"/>
    <w:rsid w:val="002E10C5"/>
    <w:rsid w:val="002F0B93"/>
    <w:rsid w:val="002F2959"/>
    <w:rsid w:val="00310945"/>
    <w:rsid w:val="003169E1"/>
    <w:rsid w:val="00345C07"/>
    <w:rsid w:val="00347915"/>
    <w:rsid w:val="00352D45"/>
    <w:rsid w:val="00361079"/>
    <w:rsid w:val="00362373"/>
    <w:rsid w:val="00364E9C"/>
    <w:rsid w:val="00366B2C"/>
    <w:rsid w:val="003A0A6B"/>
    <w:rsid w:val="003C41CE"/>
    <w:rsid w:val="003C4E53"/>
    <w:rsid w:val="00403F06"/>
    <w:rsid w:val="00417170"/>
    <w:rsid w:val="00426AF4"/>
    <w:rsid w:val="0044667B"/>
    <w:rsid w:val="00456D63"/>
    <w:rsid w:val="00480B98"/>
    <w:rsid w:val="004B3B31"/>
    <w:rsid w:val="004B573D"/>
    <w:rsid w:val="004C1FE1"/>
    <w:rsid w:val="004C7125"/>
    <w:rsid w:val="004F64FD"/>
    <w:rsid w:val="00522269"/>
    <w:rsid w:val="00525FA9"/>
    <w:rsid w:val="00530C90"/>
    <w:rsid w:val="0054737D"/>
    <w:rsid w:val="00556FC9"/>
    <w:rsid w:val="00571049"/>
    <w:rsid w:val="00577C59"/>
    <w:rsid w:val="005D6CC8"/>
    <w:rsid w:val="00607C57"/>
    <w:rsid w:val="0063276C"/>
    <w:rsid w:val="00634854"/>
    <w:rsid w:val="006621A9"/>
    <w:rsid w:val="00686B24"/>
    <w:rsid w:val="00687367"/>
    <w:rsid w:val="00696077"/>
    <w:rsid w:val="006A1035"/>
    <w:rsid w:val="006C7AE7"/>
    <w:rsid w:val="006F2ED5"/>
    <w:rsid w:val="007175DE"/>
    <w:rsid w:val="00741309"/>
    <w:rsid w:val="00745FDB"/>
    <w:rsid w:val="00777A50"/>
    <w:rsid w:val="00786CE6"/>
    <w:rsid w:val="007A3F59"/>
    <w:rsid w:val="007C0FAD"/>
    <w:rsid w:val="007D2ECC"/>
    <w:rsid w:val="007D44E1"/>
    <w:rsid w:val="007E6ABF"/>
    <w:rsid w:val="007F4F47"/>
    <w:rsid w:val="00811483"/>
    <w:rsid w:val="00824BB5"/>
    <w:rsid w:val="00826A84"/>
    <w:rsid w:val="00832594"/>
    <w:rsid w:val="00870E88"/>
    <w:rsid w:val="0088433C"/>
    <w:rsid w:val="0089286B"/>
    <w:rsid w:val="008A1050"/>
    <w:rsid w:val="008A4BA6"/>
    <w:rsid w:val="008B5584"/>
    <w:rsid w:val="008E2A2E"/>
    <w:rsid w:val="008E6293"/>
    <w:rsid w:val="008F7363"/>
    <w:rsid w:val="008F7AAF"/>
    <w:rsid w:val="00904288"/>
    <w:rsid w:val="00911E7D"/>
    <w:rsid w:val="00917070"/>
    <w:rsid w:val="00933E1A"/>
    <w:rsid w:val="00935C58"/>
    <w:rsid w:val="00946415"/>
    <w:rsid w:val="00946F88"/>
    <w:rsid w:val="00955FBD"/>
    <w:rsid w:val="00964734"/>
    <w:rsid w:val="00970AB2"/>
    <w:rsid w:val="00983D63"/>
    <w:rsid w:val="00992CB3"/>
    <w:rsid w:val="009930EB"/>
    <w:rsid w:val="00997815"/>
    <w:rsid w:val="009A138A"/>
    <w:rsid w:val="009E5F7D"/>
    <w:rsid w:val="009F73A1"/>
    <w:rsid w:val="00A65849"/>
    <w:rsid w:val="00A85842"/>
    <w:rsid w:val="00AA042E"/>
    <w:rsid w:val="00AA53EA"/>
    <w:rsid w:val="00B03BC9"/>
    <w:rsid w:val="00B10F9F"/>
    <w:rsid w:val="00B242EB"/>
    <w:rsid w:val="00B418B9"/>
    <w:rsid w:val="00B53ABE"/>
    <w:rsid w:val="00B545BD"/>
    <w:rsid w:val="00B71C66"/>
    <w:rsid w:val="00B741A3"/>
    <w:rsid w:val="00B77E25"/>
    <w:rsid w:val="00B82A6B"/>
    <w:rsid w:val="00B8711F"/>
    <w:rsid w:val="00BA2622"/>
    <w:rsid w:val="00BC1954"/>
    <w:rsid w:val="00BD2701"/>
    <w:rsid w:val="00BE47EB"/>
    <w:rsid w:val="00BE58DD"/>
    <w:rsid w:val="00C21688"/>
    <w:rsid w:val="00C2254B"/>
    <w:rsid w:val="00C3576A"/>
    <w:rsid w:val="00C67755"/>
    <w:rsid w:val="00C70F6C"/>
    <w:rsid w:val="00C761DC"/>
    <w:rsid w:val="00C9158D"/>
    <w:rsid w:val="00CA25D4"/>
    <w:rsid w:val="00CC76CE"/>
    <w:rsid w:val="00CD33BE"/>
    <w:rsid w:val="00CE58D0"/>
    <w:rsid w:val="00CF2C67"/>
    <w:rsid w:val="00CF6636"/>
    <w:rsid w:val="00D05662"/>
    <w:rsid w:val="00D2410E"/>
    <w:rsid w:val="00D33559"/>
    <w:rsid w:val="00D41775"/>
    <w:rsid w:val="00D56858"/>
    <w:rsid w:val="00D7443F"/>
    <w:rsid w:val="00D7757E"/>
    <w:rsid w:val="00D827C4"/>
    <w:rsid w:val="00DA3A0B"/>
    <w:rsid w:val="00DA70D1"/>
    <w:rsid w:val="00DC7035"/>
    <w:rsid w:val="00DD4248"/>
    <w:rsid w:val="00DE4153"/>
    <w:rsid w:val="00E06638"/>
    <w:rsid w:val="00E13D72"/>
    <w:rsid w:val="00E20695"/>
    <w:rsid w:val="00E2665E"/>
    <w:rsid w:val="00E478E1"/>
    <w:rsid w:val="00E55618"/>
    <w:rsid w:val="00E65991"/>
    <w:rsid w:val="00E679A3"/>
    <w:rsid w:val="00EA3733"/>
    <w:rsid w:val="00EB2346"/>
    <w:rsid w:val="00ED50FD"/>
    <w:rsid w:val="00F10CE1"/>
    <w:rsid w:val="00F65D86"/>
    <w:rsid w:val="00F67094"/>
    <w:rsid w:val="00F7308E"/>
    <w:rsid w:val="00F7541B"/>
    <w:rsid w:val="00F91AB8"/>
    <w:rsid w:val="00FB1154"/>
    <w:rsid w:val="00FC0EF6"/>
    <w:rsid w:val="00FC23E3"/>
    <w:rsid w:val="00FD16DF"/>
    <w:rsid w:val="00FE3F98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4525C07-ECAC-4714-8E81-9E00B85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3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6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67B"/>
  </w:style>
  <w:style w:type="table" w:customStyle="1" w:styleId="1">
    <w:name w:val="Сетка таблицы1"/>
    <w:basedOn w:val="a1"/>
    <w:next w:val="a3"/>
    <w:uiPriority w:val="39"/>
    <w:rsid w:val="00446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-item">
    <w:name w:val="news-item"/>
    <w:basedOn w:val="a"/>
    <w:rsid w:val="0001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014C3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3B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14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C3B"/>
  </w:style>
  <w:style w:type="paragraph" w:styleId="ab">
    <w:name w:val="Balloon Text"/>
    <w:basedOn w:val="a"/>
    <w:link w:val="ac"/>
    <w:uiPriority w:val="99"/>
    <w:semiHidden/>
    <w:unhideWhenUsed/>
    <w:rsid w:val="007A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3F59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a0"/>
    <w:rsid w:val="00D827C4"/>
  </w:style>
  <w:style w:type="paragraph" w:customStyle="1" w:styleId="msonormalbullet1gif">
    <w:name w:val="msonormalbullet1.gif"/>
    <w:basedOn w:val="a"/>
    <w:rsid w:val="00E2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F73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4B3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9A6C-0362-4ADD-9B73-7DA989F0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7570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Бондаш Татьяна Николаевна</dc:creator>
  <cp:lastModifiedBy>Нахушева М.Х.</cp:lastModifiedBy>
  <cp:revision>3</cp:revision>
  <cp:lastPrinted>2025-02-07T11:34:00Z</cp:lastPrinted>
  <dcterms:created xsi:type="dcterms:W3CDTF">2026-01-15T12:48:00Z</dcterms:created>
  <dcterms:modified xsi:type="dcterms:W3CDTF">2026-01-15T12:43:00Z</dcterms:modified>
</cp:coreProperties>
</file>