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08E" w:rsidRPr="00A63A09" w:rsidRDefault="00D4608E" w:rsidP="00D46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A0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D4608E" w:rsidRPr="00A63A09" w:rsidRDefault="008D7739" w:rsidP="00D46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="007815BA">
        <w:rPr>
          <w:rFonts w:ascii="Times New Roman" w:hAnsi="Times New Roman" w:cs="Times New Roman"/>
          <w:b/>
          <w:sz w:val="28"/>
          <w:szCs w:val="28"/>
        </w:rPr>
        <w:t>работы</w:t>
      </w:r>
      <w:r w:rsidR="00D4608E" w:rsidRPr="00A63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5BA">
        <w:rPr>
          <w:rFonts w:ascii="Times New Roman" w:hAnsi="Times New Roman" w:cs="Times New Roman"/>
          <w:b/>
          <w:sz w:val="28"/>
          <w:szCs w:val="28"/>
        </w:rPr>
        <w:t>животноводческой отрасли</w:t>
      </w:r>
      <w:r w:rsidR="00D4608E" w:rsidRPr="00A63A09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D4608E">
        <w:rPr>
          <w:rFonts w:ascii="Times New Roman" w:hAnsi="Times New Roman" w:cs="Times New Roman"/>
          <w:b/>
          <w:sz w:val="28"/>
          <w:szCs w:val="28"/>
        </w:rPr>
        <w:t>3</w:t>
      </w:r>
      <w:r w:rsidR="00D4608E" w:rsidRPr="00A63A0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52F34" w:rsidRPr="005826CC" w:rsidRDefault="00152F34" w:rsidP="00152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A7C" w:rsidRPr="005826CC" w:rsidRDefault="00340685" w:rsidP="005826CC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826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Агропромышленн</w:t>
      </w:r>
      <w:r w:rsidR="004E2A7C" w:rsidRPr="005826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ый комплекс</w:t>
      </w:r>
      <w:r w:rsidRPr="005826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остается важнейшей составляющей экономики Кабардино-Балкарской Республики. По итогам </w:t>
      </w:r>
      <w:r w:rsidR="00D4608E" w:rsidRPr="005826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2023</w:t>
      </w:r>
      <w:r w:rsidRPr="005826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года индекс </w:t>
      </w:r>
      <w:r w:rsidR="004E2A7C" w:rsidRPr="005826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продукции сельского</w:t>
      </w:r>
      <w:bookmarkStart w:id="0" w:name="_GoBack"/>
      <w:bookmarkEnd w:id="0"/>
      <w:r w:rsidR="004E2A7C" w:rsidRPr="005826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хозяйства </w:t>
      </w:r>
      <w:r w:rsidRPr="005826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составил 110,1%</w:t>
      </w:r>
      <w:r w:rsidR="004E2A7C" w:rsidRPr="005826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в</w:t>
      </w:r>
      <w:r w:rsidRPr="005826CC">
        <w:rPr>
          <w:rFonts w:ascii="Times New Roman" w:hAnsi="Times New Roman" w:cs="Times New Roman"/>
          <w:color w:val="auto"/>
          <w:sz w:val="28"/>
          <w:szCs w:val="28"/>
        </w:rPr>
        <w:t xml:space="preserve"> денежном выражении </w:t>
      </w:r>
      <w:r w:rsidR="004E2A7C" w:rsidRPr="005826CC">
        <w:rPr>
          <w:rFonts w:ascii="Times New Roman" w:hAnsi="Times New Roman" w:cs="Times New Roman"/>
          <w:color w:val="auto"/>
          <w:sz w:val="28"/>
          <w:szCs w:val="28"/>
        </w:rPr>
        <w:t>произведено продукции</w:t>
      </w:r>
      <w:r w:rsidRPr="005826CC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хозяйства </w:t>
      </w:r>
      <w:r w:rsidR="004E2A7C" w:rsidRPr="005826CC">
        <w:rPr>
          <w:rFonts w:ascii="Times New Roman" w:hAnsi="Times New Roman" w:cs="Times New Roman"/>
          <w:color w:val="auto"/>
          <w:sz w:val="28"/>
          <w:szCs w:val="28"/>
        </w:rPr>
        <w:t xml:space="preserve">на сумму </w:t>
      </w:r>
      <w:r w:rsidRPr="005826CC">
        <w:rPr>
          <w:rFonts w:ascii="Times New Roman" w:hAnsi="Times New Roman" w:cs="Times New Roman"/>
          <w:color w:val="auto"/>
          <w:sz w:val="28"/>
          <w:szCs w:val="28"/>
        </w:rPr>
        <w:t xml:space="preserve">89,5 млрд рублей. </w:t>
      </w:r>
    </w:p>
    <w:p w:rsidR="00340685" w:rsidRPr="005826CC" w:rsidRDefault="00340685" w:rsidP="005826CC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826C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Удельный вес продукции </w:t>
      </w:r>
      <w:r w:rsidR="005826CC" w:rsidRPr="005826C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животноводства</w:t>
      </w:r>
      <w:r w:rsidRPr="005826C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общем объеме продукции сельского хозяйства </w:t>
      </w:r>
      <w:r w:rsidR="004E2A7C" w:rsidRPr="005826C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составил</w:t>
      </w:r>
      <w:r w:rsidRPr="005826C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41%.</w:t>
      </w:r>
      <w:r w:rsidR="005826C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Индекс продукции животноводства – 107,1%.</w:t>
      </w:r>
    </w:p>
    <w:p w:rsidR="00BB5275" w:rsidRPr="005826CC" w:rsidRDefault="007815BA" w:rsidP="00582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826CC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BB5275" w:rsidRPr="005826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 основным видам продукции животноводства </w:t>
      </w:r>
      <w:r w:rsidRPr="005826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2023 году была отмечена </w:t>
      </w:r>
      <w:r w:rsidR="00BB5275" w:rsidRPr="005826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положительная динамика. </w:t>
      </w:r>
    </w:p>
    <w:p w:rsidR="007815BA" w:rsidRPr="005826CC" w:rsidRDefault="007815BA" w:rsidP="00582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826CC">
        <w:rPr>
          <w:rFonts w:ascii="Times New Roman" w:hAnsi="Times New Roman" w:cs="Times New Roman"/>
          <w:sz w:val="28"/>
          <w:szCs w:val="28"/>
        </w:rPr>
        <w:t xml:space="preserve">За 2023 г. </w:t>
      </w:r>
      <w:proofErr w:type="spellStart"/>
      <w:r w:rsidRPr="005826CC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Pr="005826CC">
        <w:rPr>
          <w:rFonts w:ascii="Times New Roman" w:hAnsi="Times New Roman" w:cs="Times New Roman"/>
          <w:sz w:val="28"/>
          <w:szCs w:val="28"/>
        </w:rPr>
        <w:t xml:space="preserve"> всех категорий, по расчетам, произведено скота и птицы на убой (в живом весе) 142,4 тыс. тонн (109,9% к уровню 2022</w:t>
      </w:r>
      <w:r w:rsidR="005826CC">
        <w:rPr>
          <w:rFonts w:ascii="Times New Roman" w:hAnsi="Times New Roman" w:cs="Times New Roman"/>
          <w:sz w:val="28"/>
          <w:szCs w:val="28"/>
        </w:rPr>
        <w:t xml:space="preserve"> </w:t>
      </w:r>
      <w:r w:rsidRPr="005826CC">
        <w:rPr>
          <w:rFonts w:ascii="Times New Roman" w:hAnsi="Times New Roman" w:cs="Times New Roman"/>
          <w:sz w:val="28"/>
          <w:szCs w:val="28"/>
        </w:rPr>
        <w:t>г.), надоено 601,3 тыс. тонн молока (103,5%), получено 258,6 млн. штук яиц (103,3%).</w:t>
      </w:r>
    </w:p>
    <w:p w:rsidR="007815BA" w:rsidRPr="005826CC" w:rsidRDefault="007815BA" w:rsidP="005826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826CC">
        <w:rPr>
          <w:rFonts w:ascii="Times New Roman" w:hAnsi="Times New Roman" w:cs="Times New Roman"/>
          <w:bCs/>
          <w:sz w:val="28"/>
          <w:szCs w:val="28"/>
          <w:lang w:eastAsia="ru-RU"/>
        </w:rPr>
        <w:t>Выросло поголовье основных видов сельскохозяйственных животных и составило (на 01.01.2024): крупный рогатый скот – 277,3 тыс. голов (101,6% к аналогичному периоду 2023 года), в том числе коровы – 146,</w:t>
      </w:r>
      <w:r w:rsidR="005826CC" w:rsidRPr="005826CC">
        <w:rPr>
          <w:rFonts w:ascii="Times New Roman" w:hAnsi="Times New Roman" w:cs="Times New Roman"/>
          <w:bCs/>
          <w:sz w:val="28"/>
          <w:szCs w:val="28"/>
          <w:lang w:eastAsia="ru-RU"/>
        </w:rPr>
        <w:t>3 тыс</w:t>
      </w:r>
      <w:r w:rsidRPr="005826CC">
        <w:rPr>
          <w:rFonts w:ascii="Times New Roman" w:hAnsi="Times New Roman" w:cs="Times New Roman"/>
          <w:bCs/>
          <w:sz w:val="28"/>
          <w:szCs w:val="28"/>
          <w:lang w:eastAsia="ru-RU"/>
        </w:rPr>
        <w:t>. голов (</w:t>
      </w:r>
      <w:r w:rsidR="005826CC" w:rsidRPr="005826C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104,7%), свиньи – 3,9 тыс. голов (106,7%), овцы и козы – 470,6 тыс. голов (114,3%), птица – 4574,8 тыс. голов (110,8%). </w:t>
      </w:r>
    </w:p>
    <w:p w:rsidR="007815BA" w:rsidRPr="005826CC" w:rsidRDefault="007815BA" w:rsidP="005826CC">
      <w:pPr>
        <w:spacing w:after="0" w:line="360" w:lineRule="auto"/>
        <w:ind w:righ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26CC">
        <w:rPr>
          <w:rFonts w:ascii="Times New Roman" w:hAnsi="Times New Roman" w:cs="Times New Roman"/>
          <w:sz w:val="28"/>
          <w:szCs w:val="28"/>
        </w:rPr>
        <w:t>Ключевую роль в формировании объемов продукции животноводства играет племенное животноводство.</w:t>
      </w:r>
      <w:r w:rsidR="005826CC">
        <w:rPr>
          <w:rFonts w:ascii="Times New Roman" w:hAnsi="Times New Roman" w:cs="Times New Roman"/>
          <w:sz w:val="28"/>
          <w:szCs w:val="28"/>
        </w:rPr>
        <w:t xml:space="preserve"> </w:t>
      </w:r>
      <w:r w:rsidRPr="005826CC">
        <w:rPr>
          <w:rFonts w:ascii="Times New Roman" w:hAnsi="Times New Roman" w:cs="Times New Roman"/>
          <w:sz w:val="28"/>
          <w:szCs w:val="28"/>
        </w:rPr>
        <w:t>За последние годы наблюдается рост племенного маточного поголовья сельскохозяйственных животных. На сегодня племенное маточное поголовье составляет 27,7 тыс. условных голов, или 146,5 % к 2019 году</w:t>
      </w:r>
      <w:r w:rsidRPr="005826CC">
        <w:rPr>
          <w:rFonts w:ascii="Times New Roman" w:hAnsi="Times New Roman" w:cs="Times New Roman"/>
          <w:i/>
          <w:sz w:val="28"/>
          <w:szCs w:val="28"/>
        </w:rPr>
        <w:t>.</w:t>
      </w:r>
    </w:p>
    <w:p w:rsidR="007815BA" w:rsidRPr="005826CC" w:rsidRDefault="007815BA" w:rsidP="005826CC">
      <w:pPr>
        <w:spacing w:after="0" w:line="360" w:lineRule="auto"/>
        <w:ind w:right="-567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826CC">
        <w:rPr>
          <w:rFonts w:ascii="Times New Roman" w:hAnsi="Times New Roman" w:cs="Times New Roman"/>
          <w:sz w:val="28"/>
          <w:szCs w:val="28"/>
        </w:rPr>
        <w:t xml:space="preserve">На территории республики действует 22 племенных хозяйства, часть из которых осуществляют деятельность по нескольким направления племенного животноводства. Хозяйства являются племенными репродукторами по таким направлениям, как молочное, мясное, овцеводство, </w:t>
      </w:r>
      <w:proofErr w:type="spellStart"/>
      <w:r w:rsidRPr="005826CC">
        <w:rPr>
          <w:rFonts w:ascii="Times New Roman" w:hAnsi="Times New Roman" w:cs="Times New Roman"/>
          <w:sz w:val="28"/>
          <w:szCs w:val="28"/>
        </w:rPr>
        <w:t>яководство</w:t>
      </w:r>
      <w:proofErr w:type="spellEnd"/>
      <w:r w:rsidRPr="005826CC">
        <w:rPr>
          <w:rFonts w:ascii="Times New Roman" w:hAnsi="Times New Roman" w:cs="Times New Roman"/>
          <w:sz w:val="28"/>
          <w:szCs w:val="28"/>
        </w:rPr>
        <w:t>, коневодство, птицеводство, рыбоводство.</w:t>
      </w:r>
    </w:p>
    <w:sectPr w:rsidR="007815BA" w:rsidRPr="005826CC" w:rsidSect="005826CC">
      <w:footerReference w:type="default" r:id="rId7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E8" w:rsidRDefault="00967FE8" w:rsidP="00CA4ED5">
      <w:pPr>
        <w:spacing w:after="0" w:line="240" w:lineRule="auto"/>
      </w:pPr>
      <w:r>
        <w:separator/>
      </w:r>
    </w:p>
  </w:endnote>
  <w:endnote w:type="continuationSeparator" w:id="0">
    <w:p w:rsidR="00967FE8" w:rsidRDefault="00967FE8" w:rsidP="00CA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918997"/>
      <w:docPartObj>
        <w:docPartGallery w:val="Page Numbers (Bottom of Page)"/>
        <w:docPartUnique/>
      </w:docPartObj>
    </w:sdtPr>
    <w:sdtEndPr/>
    <w:sdtContent>
      <w:p w:rsidR="00303185" w:rsidRDefault="003031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739">
          <w:rPr>
            <w:noProof/>
          </w:rPr>
          <w:t>1</w:t>
        </w:r>
        <w:r>
          <w:fldChar w:fldCharType="end"/>
        </w:r>
      </w:p>
    </w:sdtContent>
  </w:sdt>
  <w:p w:rsidR="00303185" w:rsidRDefault="003031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E8" w:rsidRDefault="00967FE8" w:rsidP="00CA4ED5">
      <w:pPr>
        <w:spacing w:after="0" w:line="240" w:lineRule="auto"/>
      </w:pPr>
      <w:r>
        <w:separator/>
      </w:r>
    </w:p>
  </w:footnote>
  <w:footnote w:type="continuationSeparator" w:id="0">
    <w:p w:rsidR="00967FE8" w:rsidRDefault="00967FE8" w:rsidP="00CA4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6942"/>
    <w:multiLevelType w:val="multilevel"/>
    <w:tmpl w:val="B39AC2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2D"/>
    <w:rsid w:val="00003252"/>
    <w:rsid w:val="00024473"/>
    <w:rsid w:val="00024CA5"/>
    <w:rsid w:val="00057246"/>
    <w:rsid w:val="0006645A"/>
    <w:rsid w:val="00074146"/>
    <w:rsid w:val="000822F7"/>
    <w:rsid w:val="000837A6"/>
    <w:rsid w:val="00093102"/>
    <w:rsid w:val="000957A1"/>
    <w:rsid w:val="000A37C9"/>
    <w:rsid w:val="000B2F70"/>
    <w:rsid w:val="000B55BC"/>
    <w:rsid w:val="000D3C5C"/>
    <w:rsid w:val="000F2E8A"/>
    <w:rsid w:val="00106C27"/>
    <w:rsid w:val="001072CF"/>
    <w:rsid w:val="001158C0"/>
    <w:rsid w:val="00152F34"/>
    <w:rsid w:val="001607A0"/>
    <w:rsid w:val="001B178D"/>
    <w:rsid w:val="001D72FC"/>
    <w:rsid w:val="001E4492"/>
    <w:rsid w:val="001E7EA2"/>
    <w:rsid w:val="00205D78"/>
    <w:rsid w:val="00223BFE"/>
    <w:rsid w:val="00240D86"/>
    <w:rsid w:val="00244243"/>
    <w:rsid w:val="0025195D"/>
    <w:rsid w:val="0025471D"/>
    <w:rsid w:val="00255C11"/>
    <w:rsid w:val="00256C82"/>
    <w:rsid w:val="0026052D"/>
    <w:rsid w:val="0027243F"/>
    <w:rsid w:val="00292888"/>
    <w:rsid w:val="002C42E1"/>
    <w:rsid w:val="00303185"/>
    <w:rsid w:val="003063CA"/>
    <w:rsid w:val="00312F8F"/>
    <w:rsid w:val="003252D3"/>
    <w:rsid w:val="00333C17"/>
    <w:rsid w:val="00340685"/>
    <w:rsid w:val="00344694"/>
    <w:rsid w:val="00350A44"/>
    <w:rsid w:val="00370AEF"/>
    <w:rsid w:val="00370D7B"/>
    <w:rsid w:val="00390306"/>
    <w:rsid w:val="003A1799"/>
    <w:rsid w:val="003B1200"/>
    <w:rsid w:val="003E36FB"/>
    <w:rsid w:val="003E4F62"/>
    <w:rsid w:val="003F40EE"/>
    <w:rsid w:val="003F6475"/>
    <w:rsid w:val="003F7D8E"/>
    <w:rsid w:val="004116A6"/>
    <w:rsid w:val="00432DE7"/>
    <w:rsid w:val="00433E2B"/>
    <w:rsid w:val="00434359"/>
    <w:rsid w:val="00444ACC"/>
    <w:rsid w:val="004722CF"/>
    <w:rsid w:val="00487467"/>
    <w:rsid w:val="004A2061"/>
    <w:rsid w:val="004C1031"/>
    <w:rsid w:val="004C474A"/>
    <w:rsid w:val="004D6B65"/>
    <w:rsid w:val="004D7010"/>
    <w:rsid w:val="004E2A7C"/>
    <w:rsid w:val="004E2C5E"/>
    <w:rsid w:val="004E429F"/>
    <w:rsid w:val="004E7C5C"/>
    <w:rsid w:val="004F0DD0"/>
    <w:rsid w:val="005130C6"/>
    <w:rsid w:val="00521F3F"/>
    <w:rsid w:val="0053462B"/>
    <w:rsid w:val="00540B67"/>
    <w:rsid w:val="005526E5"/>
    <w:rsid w:val="00557676"/>
    <w:rsid w:val="00571AF9"/>
    <w:rsid w:val="005826CC"/>
    <w:rsid w:val="00596CFA"/>
    <w:rsid w:val="005A17BC"/>
    <w:rsid w:val="005A5AEE"/>
    <w:rsid w:val="005B1089"/>
    <w:rsid w:val="005D6B3A"/>
    <w:rsid w:val="005E09AB"/>
    <w:rsid w:val="005E41C1"/>
    <w:rsid w:val="005E4BA4"/>
    <w:rsid w:val="00656CC1"/>
    <w:rsid w:val="00667E98"/>
    <w:rsid w:val="00680FB6"/>
    <w:rsid w:val="00681D79"/>
    <w:rsid w:val="006922C4"/>
    <w:rsid w:val="006A622C"/>
    <w:rsid w:val="006B1195"/>
    <w:rsid w:val="006B2A37"/>
    <w:rsid w:val="006C374B"/>
    <w:rsid w:val="006D360C"/>
    <w:rsid w:val="006D3C48"/>
    <w:rsid w:val="006D7045"/>
    <w:rsid w:val="006E1510"/>
    <w:rsid w:val="00710D6A"/>
    <w:rsid w:val="00721614"/>
    <w:rsid w:val="00745731"/>
    <w:rsid w:val="00752F92"/>
    <w:rsid w:val="0075694B"/>
    <w:rsid w:val="00761FF8"/>
    <w:rsid w:val="00762343"/>
    <w:rsid w:val="007815BA"/>
    <w:rsid w:val="00784183"/>
    <w:rsid w:val="0079632A"/>
    <w:rsid w:val="007A082F"/>
    <w:rsid w:val="007B1554"/>
    <w:rsid w:val="007C6959"/>
    <w:rsid w:val="007D734E"/>
    <w:rsid w:val="00800461"/>
    <w:rsid w:val="00824B55"/>
    <w:rsid w:val="0082707F"/>
    <w:rsid w:val="00843C23"/>
    <w:rsid w:val="00856DB3"/>
    <w:rsid w:val="008938D2"/>
    <w:rsid w:val="0089482C"/>
    <w:rsid w:val="008B146D"/>
    <w:rsid w:val="008B3133"/>
    <w:rsid w:val="008D7739"/>
    <w:rsid w:val="008F572D"/>
    <w:rsid w:val="008F7FF8"/>
    <w:rsid w:val="00927C29"/>
    <w:rsid w:val="009373C3"/>
    <w:rsid w:val="00944130"/>
    <w:rsid w:val="00965E78"/>
    <w:rsid w:val="00967FE8"/>
    <w:rsid w:val="00977834"/>
    <w:rsid w:val="009B22FB"/>
    <w:rsid w:val="009D0DD3"/>
    <w:rsid w:val="009E0FE9"/>
    <w:rsid w:val="00A02EEC"/>
    <w:rsid w:val="00A03FAD"/>
    <w:rsid w:val="00A16232"/>
    <w:rsid w:val="00A171D3"/>
    <w:rsid w:val="00A24273"/>
    <w:rsid w:val="00A47045"/>
    <w:rsid w:val="00A81D06"/>
    <w:rsid w:val="00A82966"/>
    <w:rsid w:val="00A90F9C"/>
    <w:rsid w:val="00A93DA7"/>
    <w:rsid w:val="00AA2707"/>
    <w:rsid w:val="00AA665C"/>
    <w:rsid w:val="00AD0D8F"/>
    <w:rsid w:val="00B00FDC"/>
    <w:rsid w:val="00B0419C"/>
    <w:rsid w:val="00B14781"/>
    <w:rsid w:val="00B14D2A"/>
    <w:rsid w:val="00B176BB"/>
    <w:rsid w:val="00B334CF"/>
    <w:rsid w:val="00B33E14"/>
    <w:rsid w:val="00B46047"/>
    <w:rsid w:val="00B80F72"/>
    <w:rsid w:val="00B941BF"/>
    <w:rsid w:val="00B97890"/>
    <w:rsid w:val="00BA1FA5"/>
    <w:rsid w:val="00BB5275"/>
    <w:rsid w:val="00BD3906"/>
    <w:rsid w:val="00BD6807"/>
    <w:rsid w:val="00BE73EF"/>
    <w:rsid w:val="00C11931"/>
    <w:rsid w:val="00C211F7"/>
    <w:rsid w:val="00C248D4"/>
    <w:rsid w:val="00C31C27"/>
    <w:rsid w:val="00C35584"/>
    <w:rsid w:val="00C359B8"/>
    <w:rsid w:val="00C41115"/>
    <w:rsid w:val="00C45CA7"/>
    <w:rsid w:val="00C52796"/>
    <w:rsid w:val="00C5530F"/>
    <w:rsid w:val="00C6756E"/>
    <w:rsid w:val="00C72A97"/>
    <w:rsid w:val="00C972E8"/>
    <w:rsid w:val="00CA4ED5"/>
    <w:rsid w:val="00CA5966"/>
    <w:rsid w:val="00CA648D"/>
    <w:rsid w:val="00CC5373"/>
    <w:rsid w:val="00CD52BE"/>
    <w:rsid w:val="00CE194F"/>
    <w:rsid w:val="00CE3817"/>
    <w:rsid w:val="00CE7957"/>
    <w:rsid w:val="00D2452C"/>
    <w:rsid w:val="00D26DA5"/>
    <w:rsid w:val="00D4608E"/>
    <w:rsid w:val="00D817AD"/>
    <w:rsid w:val="00D92125"/>
    <w:rsid w:val="00D9650B"/>
    <w:rsid w:val="00D979F3"/>
    <w:rsid w:val="00DA69AC"/>
    <w:rsid w:val="00DB3D26"/>
    <w:rsid w:val="00DC2554"/>
    <w:rsid w:val="00DF1A88"/>
    <w:rsid w:val="00E00688"/>
    <w:rsid w:val="00E20AAF"/>
    <w:rsid w:val="00E3306A"/>
    <w:rsid w:val="00E5599B"/>
    <w:rsid w:val="00E6059F"/>
    <w:rsid w:val="00E75177"/>
    <w:rsid w:val="00E75E43"/>
    <w:rsid w:val="00E85C0F"/>
    <w:rsid w:val="00E90B5D"/>
    <w:rsid w:val="00E91277"/>
    <w:rsid w:val="00EA5E1D"/>
    <w:rsid w:val="00EB7FED"/>
    <w:rsid w:val="00EC5C3C"/>
    <w:rsid w:val="00ED4593"/>
    <w:rsid w:val="00EE252E"/>
    <w:rsid w:val="00EF7366"/>
    <w:rsid w:val="00F050CF"/>
    <w:rsid w:val="00F06E57"/>
    <w:rsid w:val="00F42E34"/>
    <w:rsid w:val="00F56B21"/>
    <w:rsid w:val="00F6523B"/>
    <w:rsid w:val="00F938E8"/>
    <w:rsid w:val="00FA459C"/>
    <w:rsid w:val="00FA6CED"/>
    <w:rsid w:val="00FB6AC5"/>
    <w:rsid w:val="00FB71A8"/>
    <w:rsid w:val="00FB76D9"/>
    <w:rsid w:val="00FD46F4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FD539-EED8-411F-9360-7B490C4F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54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BA1FA5"/>
    <w:pPr>
      <w:autoSpaceDE w:val="0"/>
      <w:autoSpaceDN w:val="0"/>
      <w:adjustRightInd w:val="0"/>
      <w:spacing w:after="0" w:line="240" w:lineRule="auto"/>
      <w:ind w:firstLine="62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A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4ED5"/>
  </w:style>
  <w:style w:type="paragraph" w:styleId="a6">
    <w:name w:val="footer"/>
    <w:basedOn w:val="a"/>
    <w:link w:val="a7"/>
    <w:uiPriority w:val="99"/>
    <w:unhideWhenUsed/>
    <w:rsid w:val="00CA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4ED5"/>
  </w:style>
  <w:style w:type="character" w:customStyle="1" w:styleId="4">
    <w:name w:val="Основной текст (4)_"/>
    <w:link w:val="40"/>
    <w:rsid w:val="00303185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3185"/>
    <w:pPr>
      <w:widowControl w:val="0"/>
      <w:shd w:val="clear" w:color="auto" w:fill="FFFFFF"/>
      <w:spacing w:before="360" w:after="0" w:line="475" w:lineRule="exact"/>
    </w:pPr>
    <w:rPr>
      <w:rFonts w:ascii="Times New Roman" w:eastAsia="Times New Roman" w:hAnsi="Times New Roman"/>
      <w:b/>
      <w:bCs/>
      <w:sz w:val="34"/>
      <w:szCs w:val="34"/>
    </w:rPr>
  </w:style>
  <w:style w:type="paragraph" w:styleId="a8">
    <w:name w:val="Balloon Text"/>
    <w:basedOn w:val="a"/>
    <w:link w:val="a9"/>
    <w:uiPriority w:val="99"/>
    <w:semiHidden/>
    <w:unhideWhenUsed/>
    <w:rsid w:val="001D7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72F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F647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2024-03-09T10:37:00Z</cp:lastPrinted>
  <dcterms:created xsi:type="dcterms:W3CDTF">2024-05-03T08:33:00Z</dcterms:created>
  <dcterms:modified xsi:type="dcterms:W3CDTF">2024-05-03T08:48:00Z</dcterms:modified>
</cp:coreProperties>
</file>