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bookmarkStart w:id="0" w:name="_GoBack"/>
      <w:r w:rsidRPr="005C4B63">
        <w:rPr>
          <w:color w:val="000000" w:themeColor="text1"/>
          <w:sz w:val="28"/>
        </w:rPr>
        <w:t>За первый квартал 2018 года в адрес Министерства сельского хозяйства Кабардино-Балкарской Республики поступило 65 обращения граждан.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Из них: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5– о развитии земельных отношений и аренде земель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8– об улучшении жилищных условий сельских жителей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2– о трудоустройстве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2- оплата труда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31– о предоставлении информации о сельском хозяйстве и государственной поддержке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5– об оказании финансовой помощи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2– о личном приеме</w:t>
      </w:r>
    </w:p>
    <w:p w:rsidR="005C4B63" w:rsidRPr="005C4B63" w:rsidRDefault="005C4B63" w:rsidP="005C4B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5C4B63">
        <w:rPr>
          <w:color w:val="000000" w:themeColor="text1"/>
          <w:sz w:val="28"/>
        </w:rPr>
        <w:t>10– о газификации в сельской местности</w:t>
      </w:r>
    </w:p>
    <w:bookmarkEnd w:id="0"/>
    <w:p w:rsidR="00BC4E8E" w:rsidRPr="005C4B63" w:rsidRDefault="00BC4E8E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BC4E8E" w:rsidRPr="005C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6"/>
    <w:rsid w:val="005C4B63"/>
    <w:rsid w:val="00BC4E8E"/>
    <w:rsid w:val="00D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CC16-07D6-49D9-A462-0E9D19B4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2023-04-14T12:43:00Z</dcterms:created>
  <dcterms:modified xsi:type="dcterms:W3CDTF">2023-04-14T12:43:00Z</dcterms:modified>
</cp:coreProperties>
</file>